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4B2" w:rsidRPr="006011CD" w:rsidRDefault="00C974B2" w:rsidP="00C974B2">
      <w:pPr>
        <w:jc w:val="center"/>
        <w:rPr>
          <w:rStyle w:val="af2"/>
          <w:i/>
        </w:rPr>
      </w:pPr>
      <w:r w:rsidRPr="006011CD">
        <w:rPr>
          <w:i/>
        </w:rPr>
        <w:t>Изображение Государственного Герба Республики Казахстан</w:t>
      </w:r>
    </w:p>
    <w:p w:rsidR="00C974B2" w:rsidRPr="006011CD" w:rsidRDefault="00C974B2" w:rsidP="00C974B2">
      <w:pPr>
        <w:jc w:val="center"/>
        <w:rPr>
          <w:b/>
        </w:rPr>
      </w:pPr>
    </w:p>
    <w:p w:rsidR="00C974B2" w:rsidRPr="006011CD" w:rsidRDefault="00C974B2" w:rsidP="00C974B2">
      <w:pPr>
        <w:jc w:val="center"/>
        <w:rPr>
          <w:b/>
        </w:rPr>
      </w:pPr>
      <w:r w:rsidRPr="006011CD">
        <w:rPr>
          <w:b/>
        </w:rPr>
        <w:t>НАЦИОНАЛЬНЫЙ СТАНДАРТ РЕСПУБЛИКИ КАЗАХСТАН</w:t>
      </w:r>
    </w:p>
    <w:p w:rsidR="00C974B2" w:rsidRPr="006011CD" w:rsidRDefault="00C974B2" w:rsidP="00C974B2">
      <w:pPr>
        <w:widowControl w:val="0"/>
        <w:pBdr>
          <w:top w:val="single" w:sz="4" w:space="1" w:color="auto"/>
        </w:pBdr>
        <w:jc w:val="center"/>
        <w:rPr>
          <w:b/>
        </w:rPr>
      </w:pPr>
    </w:p>
    <w:p w:rsidR="00623A7D" w:rsidRPr="006011CD" w:rsidRDefault="00623A7D" w:rsidP="00C974B2">
      <w:pPr>
        <w:widowControl w:val="0"/>
        <w:pBdr>
          <w:top w:val="single" w:sz="4" w:space="1" w:color="auto"/>
        </w:pBdr>
        <w:jc w:val="center"/>
        <w:rPr>
          <w:b/>
        </w:rPr>
      </w:pPr>
    </w:p>
    <w:p w:rsidR="00C974B2" w:rsidRPr="006011CD" w:rsidRDefault="00C974B2" w:rsidP="00C974B2">
      <w:pPr>
        <w:pStyle w:val="a8"/>
        <w:spacing w:after="0"/>
        <w:jc w:val="center"/>
      </w:pPr>
    </w:p>
    <w:p w:rsidR="00C974B2" w:rsidRPr="006011CD" w:rsidRDefault="00C974B2" w:rsidP="00C974B2">
      <w:pPr>
        <w:pStyle w:val="a8"/>
        <w:spacing w:after="0"/>
        <w:jc w:val="center"/>
      </w:pPr>
    </w:p>
    <w:p w:rsidR="00C974B2" w:rsidRPr="006011CD" w:rsidRDefault="00C974B2" w:rsidP="00C974B2">
      <w:pPr>
        <w:pStyle w:val="a8"/>
        <w:spacing w:after="0"/>
        <w:jc w:val="center"/>
      </w:pPr>
    </w:p>
    <w:p w:rsidR="00C974B2" w:rsidRPr="006011CD" w:rsidRDefault="00C974B2" w:rsidP="00C974B2">
      <w:pPr>
        <w:pStyle w:val="a8"/>
        <w:spacing w:after="0"/>
        <w:jc w:val="center"/>
      </w:pPr>
    </w:p>
    <w:p w:rsidR="00C974B2" w:rsidRPr="006011CD" w:rsidRDefault="00C974B2" w:rsidP="00C974B2">
      <w:pPr>
        <w:pStyle w:val="a8"/>
        <w:spacing w:after="0"/>
        <w:jc w:val="center"/>
      </w:pPr>
    </w:p>
    <w:p w:rsidR="00C974B2" w:rsidRPr="006011CD" w:rsidRDefault="00C974B2" w:rsidP="00C974B2">
      <w:pPr>
        <w:pStyle w:val="a8"/>
        <w:spacing w:after="0"/>
        <w:jc w:val="center"/>
      </w:pPr>
    </w:p>
    <w:p w:rsidR="00C974B2" w:rsidRPr="006011CD" w:rsidRDefault="00C974B2" w:rsidP="00C974B2">
      <w:pPr>
        <w:pStyle w:val="a8"/>
        <w:spacing w:after="0"/>
        <w:jc w:val="center"/>
      </w:pPr>
    </w:p>
    <w:p w:rsidR="00C974B2" w:rsidRPr="006011CD" w:rsidRDefault="00C974B2" w:rsidP="00C974B2">
      <w:pPr>
        <w:pStyle w:val="a8"/>
        <w:spacing w:after="0"/>
        <w:jc w:val="center"/>
      </w:pPr>
    </w:p>
    <w:p w:rsidR="00C974B2" w:rsidRPr="006011CD" w:rsidRDefault="00C974B2" w:rsidP="00C974B2">
      <w:pPr>
        <w:pStyle w:val="a8"/>
        <w:spacing w:after="0"/>
      </w:pPr>
    </w:p>
    <w:p w:rsidR="00C974B2" w:rsidRPr="006011CD" w:rsidRDefault="00C974B2" w:rsidP="00C974B2">
      <w:pPr>
        <w:pStyle w:val="a8"/>
        <w:spacing w:after="0"/>
        <w:jc w:val="center"/>
      </w:pPr>
    </w:p>
    <w:p w:rsidR="00C974B2" w:rsidRPr="006011CD" w:rsidRDefault="00C974B2" w:rsidP="00C974B2">
      <w:pPr>
        <w:pStyle w:val="a8"/>
        <w:spacing w:after="0"/>
        <w:jc w:val="center"/>
      </w:pPr>
    </w:p>
    <w:p w:rsidR="00C73815" w:rsidRPr="006011CD" w:rsidRDefault="00C73815" w:rsidP="00C974B2">
      <w:pPr>
        <w:pStyle w:val="a8"/>
        <w:spacing w:after="0"/>
        <w:contextualSpacing/>
        <w:jc w:val="center"/>
        <w:rPr>
          <w:b/>
          <w:color w:val="000000"/>
        </w:rPr>
      </w:pPr>
      <w:r w:rsidRPr="006011CD">
        <w:rPr>
          <w:b/>
          <w:color w:val="000000"/>
        </w:rPr>
        <w:t xml:space="preserve">ОПРЕДЕЛЕНИЕ СИММ-ТРИАЗИНОВЫХ ГЕРБИЦИДОВ (СИМАЗИНА, АТРАЗИНА, ПРОПАЗИНА, ПРОМЕТРИНА, СЕМЕРОНА, МЕЗОРАНИЛА, МЕТАЗИНА, МЕТОПРОТРИНА, ПРИМАТОЛА-М) В  ЗЕРНЕ </w:t>
      </w:r>
      <w:r w:rsidR="00623A7D" w:rsidRPr="006011CD">
        <w:rPr>
          <w:b/>
          <w:color w:val="000000"/>
        </w:rPr>
        <w:t>КУКУРУЗЫ, ВОДЫ И ПОЧВЕ. МЕТОД ГАЗОЖИДКОСТНОЙ ХРОМАТОГРАФИИ</w:t>
      </w:r>
    </w:p>
    <w:p w:rsidR="00C974B2" w:rsidRPr="006011CD" w:rsidRDefault="00C974B2" w:rsidP="00C974B2">
      <w:pPr>
        <w:pStyle w:val="a8"/>
        <w:spacing w:after="0"/>
        <w:contextualSpacing/>
        <w:jc w:val="center"/>
        <w:rPr>
          <w:b/>
          <w:caps/>
          <w:color w:val="000000"/>
          <w:shd w:val="clear" w:color="auto" w:fill="FFFFFF"/>
        </w:rPr>
      </w:pPr>
    </w:p>
    <w:p w:rsidR="00C974B2" w:rsidRPr="006011CD" w:rsidRDefault="00C974B2" w:rsidP="00C974B2">
      <w:pPr>
        <w:jc w:val="center"/>
      </w:pPr>
    </w:p>
    <w:p w:rsidR="00C974B2" w:rsidRPr="006011CD" w:rsidRDefault="00C974B2" w:rsidP="00C974B2">
      <w:pPr>
        <w:jc w:val="center"/>
        <w:rPr>
          <w:b/>
        </w:rPr>
      </w:pPr>
      <w:r w:rsidRPr="006011CD">
        <w:rPr>
          <w:b/>
        </w:rPr>
        <w:t>СТ РК</w:t>
      </w:r>
    </w:p>
    <w:p w:rsidR="00C974B2" w:rsidRPr="006011CD" w:rsidRDefault="00C974B2" w:rsidP="00C974B2">
      <w:pPr>
        <w:jc w:val="center"/>
      </w:pPr>
    </w:p>
    <w:p w:rsidR="00C974B2" w:rsidRPr="006011CD" w:rsidRDefault="00C974B2" w:rsidP="00C974B2">
      <w:pPr>
        <w:jc w:val="center"/>
      </w:pPr>
    </w:p>
    <w:p w:rsidR="00C974B2" w:rsidRPr="006011CD" w:rsidRDefault="00C974B2" w:rsidP="00C974B2">
      <w:pPr>
        <w:jc w:val="center"/>
      </w:pPr>
    </w:p>
    <w:p w:rsidR="00C974B2" w:rsidRPr="006011CD" w:rsidRDefault="00C974B2" w:rsidP="00C974B2">
      <w:pPr>
        <w:jc w:val="center"/>
      </w:pPr>
    </w:p>
    <w:p w:rsidR="00C974B2" w:rsidRPr="006011CD" w:rsidRDefault="00C974B2" w:rsidP="00C974B2"/>
    <w:p w:rsidR="00A22CDE" w:rsidRPr="006011CD" w:rsidRDefault="00A22CDE" w:rsidP="00C974B2"/>
    <w:p w:rsidR="00C974B2" w:rsidRPr="006011CD" w:rsidRDefault="00C974B2" w:rsidP="00C974B2">
      <w:pPr>
        <w:jc w:val="center"/>
      </w:pPr>
    </w:p>
    <w:p w:rsidR="00C974B2" w:rsidRPr="006011CD" w:rsidRDefault="00C974B2" w:rsidP="00C974B2">
      <w:pPr>
        <w:jc w:val="center"/>
      </w:pPr>
    </w:p>
    <w:p w:rsidR="00C974B2" w:rsidRPr="006011CD" w:rsidRDefault="00C974B2" w:rsidP="00C974B2">
      <w:pPr>
        <w:jc w:val="center"/>
      </w:pPr>
    </w:p>
    <w:p w:rsidR="00C974B2" w:rsidRPr="006011CD" w:rsidRDefault="00C974B2" w:rsidP="00C974B2">
      <w:pPr>
        <w:jc w:val="center"/>
        <w:rPr>
          <w:i/>
        </w:rPr>
      </w:pPr>
      <w:r w:rsidRPr="006011CD">
        <w:rPr>
          <w:i/>
        </w:rPr>
        <w:t>Настоящий проект стандарта не подлежит применению</w:t>
      </w:r>
    </w:p>
    <w:p w:rsidR="00C974B2" w:rsidRPr="006011CD" w:rsidRDefault="00C974B2" w:rsidP="00C974B2">
      <w:pPr>
        <w:jc w:val="center"/>
        <w:rPr>
          <w:i/>
        </w:rPr>
      </w:pPr>
      <w:r w:rsidRPr="006011CD">
        <w:rPr>
          <w:i/>
        </w:rPr>
        <w:t>до его утверждения</w:t>
      </w:r>
    </w:p>
    <w:p w:rsidR="00C974B2" w:rsidRPr="006011CD" w:rsidRDefault="00C974B2" w:rsidP="00C974B2">
      <w:pPr>
        <w:jc w:val="center"/>
        <w:rPr>
          <w:b/>
        </w:rPr>
      </w:pPr>
    </w:p>
    <w:p w:rsidR="00C974B2" w:rsidRPr="006011CD" w:rsidRDefault="00C974B2" w:rsidP="00C974B2">
      <w:pPr>
        <w:jc w:val="center"/>
        <w:rPr>
          <w:b/>
        </w:rPr>
      </w:pPr>
    </w:p>
    <w:p w:rsidR="00C974B2" w:rsidRPr="006011CD" w:rsidRDefault="00C974B2" w:rsidP="00C974B2">
      <w:pPr>
        <w:jc w:val="center"/>
        <w:rPr>
          <w:b/>
        </w:rPr>
      </w:pPr>
    </w:p>
    <w:p w:rsidR="00C974B2" w:rsidRPr="006011CD" w:rsidRDefault="00C974B2" w:rsidP="00C974B2">
      <w:pPr>
        <w:jc w:val="center"/>
        <w:rPr>
          <w:b/>
        </w:rPr>
      </w:pPr>
    </w:p>
    <w:p w:rsidR="00C974B2" w:rsidRPr="006011CD" w:rsidRDefault="00C974B2" w:rsidP="00C974B2">
      <w:pPr>
        <w:rPr>
          <w:b/>
        </w:rPr>
      </w:pPr>
    </w:p>
    <w:p w:rsidR="008C0F8C" w:rsidRPr="006011CD" w:rsidRDefault="008C0F8C" w:rsidP="00C974B2">
      <w:pPr>
        <w:jc w:val="center"/>
        <w:rPr>
          <w:b/>
        </w:rPr>
      </w:pPr>
    </w:p>
    <w:p w:rsidR="008C0F8C" w:rsidRPr="006011CD" w:rsidRDefault="008C0F8C" w:rsidP="00C974B2">
      <w:pPr>
        <w:jc w:val="center"/>
        <w:rPr>
          <w:b/>
        </w:rPr>
      </w:pPr>
    </w:p>
    <w:p w:rsidR="00C974B2" w:rsidRPr="006011CD" w:rsidRDefault="00C974B2" w:rsidP="00C974B2">
      <w:pPr>
        <w:jc w:val="center"/>
        <w:rPr>
          <w:b/>
        </w:rPr>
      </w:pPr>
    </w:p>
    <w:p w:rsidR="00C974B2" w:rsidRPr="006011CD" w:rsidRDefault="00C974B2" w:rsidP="00C974B2">
      <w:pPr>
        <w:jc w:val="center"/>
        <w:rPr>
          <w:b/>
        </w:rPr>
      </w:pPr>
    </w:p>
    <w:p w:rsidR="00504827" w:rsidRPr="006011CD" w:rsidRDefault="00504827" w:rsidP="00C974B2">
      <w:pPr>
        <w:jc w:val="center"/>
        <w:rPr>
          <w:b/>
        </w:rPr>
      </w:pPr>
    </w:p>
    <w:p w:rsidR="00C974B2" w:rsidRPr="006011CD" w:rsidRDefault="00C974B2" w:rsidP="00C974B2">
      <w:pPr>
        <w:jc w:val="center"/>
        <w:rPr>
          <w:b/>
        </w:rPr>
      </w:pPr>
    </w:p>
    <w:p w:rsidR="00C974B2" w:rsidRPr="006011CD" w:rsidRDefault="00C974B2" w:rsidP="00C974B2">
      <w:pPr>
        <w:jc w:val="center"/>
        <w:rPr>
          <w:b/>
        </w:rPr>
      </w:pPr>
      <w:r w:rsidRPr="006011CD">
        <w:rPr>
          <w:b/>
        </w:rPr>
        <w:t>Комитет технического регулирования и метрологии</w:t>
      </w:r>
    </w:p>
    <w:p w:rsidR="00C974B2" w:rsidRPr="006011CD" w:rsidRDefault="00C974B2" w:rsidP="00504827">
      <w:pPr>
        <w:jc w:val="center"/>
        <w:rPr>
          <w:b/>
        </w:rPr>
      </w:pPr>
      <w:r w:rsidRPr="006011CD">
        <w:rPr>
          <w:b/>
        </w:rPr>
        <w:t xml:space="preserve">Министерства </w:t>
      </w:r>
      <w:r w:rsidR="004C2EBC" w:rsidRPr="006011CD">
        <w:rPr>
          <w:b/>
        </w:rPr>
        <w:t>торговли и интеграции</w:t>
      </w:r>
      <w:r w:rsidR="00500EC5" w:rsidRPr="006011CD">
        <w:rPr>
          <w:b/>
        </w:rPr>
        <w:t xml:space="preserve"> </w:t>
      </w:r>
      <w:r w:rsidRPr="006011CD">
        <w:rPr>
          <w:b/>
        </w:rPr>
        <w:t>Республики Казахстан</w:t>
      </w:r>
    </w:p>
    <w:p w:rsidR="00C974B2" w:rsidRPr="006011CD" w:rsidRDefault="00C974B2" w:rsidP="00C974B2">
      <w:pPr>
        <w:jc w:val="center"/>
        <w:rPr>
          <w:b/>
        </w:rPr>
      </w:pPr>
      <w:r w:rsidRPr="006011CD">
        <w:rPr>
          <w:b/>
        </w:rPr>
        <w:t>(Госстандарт)</w:t>
      </w:r>
    </w:p>
    <w:p w:rsidR="00C974B2" w:rsidRPr="006011CD" w:rsidRDefault="00C974B2" w:rsidP="00C974B2">
      <w:pPr>
        <w:jc w:val="center"/>
        <w:rPr>
          <w:b/>
        </w:rPr>
      </w:pPr>
    </w:p>
    <w:p w:rsidR="00C974B2" w:rsidRPr="006011CD" w:rsidRDefault="00C974B2" w:rsidP="00C974B2">
      <w:pPr>
        <w:jc w:val="center"/>
        <w:rPr>
          <w:b/>
        </w:rPr>
      </w:pPr>
      <w:r w:rsidRPr="006011CD">
        <w:rPr>
          <w:b/>
        </w:rPr>
        <w:t>Нур-Султан</w:t>
      </w:r>
    </w:p>
    <w:p w:rsidR="00C974B2" w:rsidRPr="006011CD" w:rsidRDefault="00C974B2" w:rsidP="00C974B2">
      <w:pPr>
        <w:pStyle w:val="32"/>
        <w:spacing w:after="0"/>
        <w:ind w:left="0"/>
        <w:jc w:val="center"/>
        <w:rPr>
          <w:b/>
          <w:sz w:val="24"/>
          <w:szCs w:val="24"/>
        </w:rPr>
      </w:pPr>
      <w:r w:rsidRPr="006011CD">
        <w:rPr>
          <w:b/>
          <w:sz w:val="24"/>
          <w:szCs w:val="24"/>
        </w:rPr>
        <w:lastRenderedPageBreak/>
        <w:t>Предисловие</w:t>
      </w:r>
    </w:p>
    <w:p w:rsidR="00C974B2" w:rsidRPr="006011CD" w:rsidRDefault="00C974B2" w:rsidP="00C974B2">
      <w:pPr>
        <w:pStyle w:val="32"/>
        <w:spacing w:after="0"/>
        <w:ind w:right="-1" w:firstLine="567"/>
        <w:jc w:val="center"/>
        <w:rPr>
          <w:b/>
          <w:sz w:val="24"/>
          <w:szCs w:val="24"/>
        </w:rPr>
      </w:pPr>
    </w:p>
    <w:p w:rsidR="00C974B2" w:rsidRPr="006011CD" w:rsidRDefault="00C974B2" w:rsidP="00C974B2">
      <w:pPr>
        <w:pStyle w:val="a8"/>
        <w:spacing w:after="0"/>
        <w:ind w:right="-1" w:firstLine="567"/>
        <w:jc w:val="both"/>
        <w:rPr>
          <w:b/>
        </w:rPr>
      </w:pPr>
      <w:r w:rsidRPr="006011CD">
        <w:rPr>
          <w:b/>
        </w:rPr>
        <w:t>1 РАЗРАБОТАН И ВНЕСЕН</w:t>
      </w:r>
      <w:r w:rsidRPr="006011CD">
        <w:t xml:space="preserve"> Республиканским государственным предприятием на праве хозяйственного ведения «Казахстанский институт метрологии»</w:t>
      </w:r>
    </w:p>
    <w:p w:rsidR="00C974B2" w:rsidRPr="006011CD" w:rsidRDefault="00C974B2" w:rsidP="00C974B2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</w:p>
    <w:p w:rsidR="00C974B2" w:rsidRPr="006011CD" w:rsidRDefault="00C974B2" w:rsidP="00C974B2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  <w:r w:rsidRPr="006011CD">
        <w:rPr>
          <w:b/>
          <w:sz w:val="24"/>
          <w:szCs w:val="24"/>
        </w:rPr>
        <w:t>2 УТВЕРЖДЕН И ВВЕДЕН В ДЕЙСТВИЕ</w:t>
      </w:r>
      <w:r w:rsidRPr="006011CD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4C2EBC" w:rsidRPr="006011CD">
        <w:rPr>
          <w:sz w:val="24"/>
          <w:szCs w:val="24"/>
        </w:rPr>
        <w:t>торговли и интеграции</w:t>
      </w:r>
      <w:r w:rsidRPr="006011CD">
        <w:rPr>
          <w:sz w:val="24"/>
          <w:szCs w:val="24"/>
        </w:rPr>
        <w:t xml:space="preserve"> Республи</w:t>
      </w:r>
      <w:r w:rsidR="00623A7D" w:rsidRPr="006011CD">
        <w:rPr>
          <w:sz w:val="24"/>
          <w:szCs w:val="24"/>
        </w:rPr>
        <w:t>ки Казахстан от ____________ 2020</w:t>
      </w:r>
      <w:r w:rsidRPr="006011CD">
        <w:rPr>
          <w:sz w:val="24"/>
          <w:szCs w:val="24"/>
        </w:rPr>
        <w:t xml:space="preserve"> года № _____</w:t>
      </w:r>
    </w:p>
    <w:p w:rsidR="00C974B2" w:rsidRPr="006011CD" w:rsidRDefault="00C974B2" w:rsidP="00C974B2">
      <w:pPr>
        <w:pStyle w:val="af0"/>
        <w:ind w:right="-1" w:firstLine="567"/>
        <w:jc w:val="both"/>
      </w:pPr>
    </w:p>
    <w:p w:rsidR="00B87CAF" w:rsidRPr="006011CD" w:rsidRDefault="00C974B2" w:rsidP="00B87CAF">
      <w:pPr>
        <w:ind w:firstLine="567"/>
        <w:jc w:val="both"/>
        <w:rPr>
          <w:bCs/>
          <w:shd w:val="clear" w:color="auto" w:fill="FFFFFF"/>
        </w:rPr>
      </w:pPr>
      <w:r w:rsidRPr="006011CD">
        <w:rPr>
          <w:b/>
        </w:rPr>
        <w:t xml:space="preserve">3 </w:t>
      </w:r>
      <w:r w:rsidRPr="006011CD">
        <w:t xml:space="preserve">В настоящем стандарте реализованы нормы Законов РК «О стандартизации» от 5 октября 2018 года </w:t>
      </w:r>
      <w:r w:rsidRPr="006011CD">
        <w:rPr>
          <w:spacing w:val="2"/>
        </w:rPr>
        <w:t>№ 183-VІ</w:t>
      </w:r>
      <w:r w:rsidRPr="006011CD">
        <w:t>, «Об обеспечении единства измерений» от 7 июня 2000 года № 53-</w:t>
      </w:r>
      <w:r w:rsidRPr="006011CD">
        <w:rPr>
          <w:lang w:val="en-US"/>
        </w:rPr>
        <w:t>II</w:t>
      </w:r>
      <w:r w:rsidR="00B87CAF" w:rsidRPr="006011CD">
        <w:t>, ТР ТС 021/2011 «</w:t>
      </w:r>
      <w:r w:rsidR="00B87CAF" w:rsidRPr="006011CD">
        <w:rPr>
          <w:rStyle w:val="af9"/>
          <w:b w:val="0"/>
          <w:shd w:val="clear" w:color="auto" w:fill="FFFFFF"/>
        </w:rPr>
        <w:t>О безопасности пищевой продукции</w:t>
      </w:r>
      <w:r w:rsidR="00500EC5" w:rsidRPr="006011CD">
        <w:t>»</w:t>
      </w:r>
      <w:r w:rsidR="00B87CAF" w:rsidRPr="006011CD">
        <w:rPr>
          <w:rStyle w:val="af9"/>
          <w:b w:val="0"/>
        </w:rPr>
        <w:t>.</w:t>
      </w:r>
    </w:p>
    <w:p w:rsidR="00C974B2" w:rsidRPr="006011CD" w:rsidRDefault="00C974B2" w:rsidP="00C974B2">
      <w:pPr>
        <w:pStyle w:val="af0"/>
        <w:ind w:right="-1" w:firstLine="567"/>
        <w:rPr>
          <w:b/>
        </w:rPr>
      </w:pPr>
    </w:p>
    <w:p w:rsidR="00C974B2" w:rsidRPr="006011CD" w:rsidRDefault="00C974B2" w:rsidP="00C974B2">
      <w:pPr>
        <w:pStyle w:val="af0"/>
        <w:ind w:right="-1" w:firstLine="567"/>
        <w:jc w:val="both"/>
        <w:rPr>
          <w:b/>
        </w:rPr>
      </w:pPr>
      <w:r w:rsidRPr="006011CD">
        <w:rPr>
          <w:b/>
        </w:rPr>
        <w:t>4 ВВЕДЕН ВПЕРВЫЕ</w:t>
      </w: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C974B2" w:rsidP="00C974B2">
      <w:pPr>
        <w:ind w:right="-1" w:firstLine="567"/>
      </w:pPr>
    </w:p>
    <w:p w:rsidR="00C974B2" w:rsidRPr="007C7BF9" w:rsidRDefault="00C974B2" w:rsidP="00C974B2">
      <w:pPr>
        <w:ind w:right="-1" w:firstLine="567"/>
      </w:pPr>
    </w:p>
    <w:p w:rsidR="00D8520F" w:rsidRPr="007C7BF9" w:rsidRDefault="00D8520F" w:rsidP="00C974B2">
      <w:pPr>
        <w:ind w:right="-1" w:firstLine="567"/>
      </w:pPr>
    </w:p>
    <w:p w:rsidR="00C974B2" w:rsidRPr="007C7BF9" w:rsidRDefault="00C974B2" w:rsidP="00C974B2">
      <w:pPr>
        <w:ind w:right="-1"/>
      </w:pPr>
    </w:p>
    <w:p w:rsidR="00D8520F" w:rsidRPr="007C7BF9" w:rsidRDefault="00D8520F" w:rsidP="00C974B2">
      <w:pPr>
        <w:ind w:right="-1"/>
      </w:pPr>
    </w:p>
    <w:p w:rsidR="00D8520F" w:rsidRPr="007C7BF9" w:rsidRDefault="00D8520F" w:rsidP="00C974B2">
      <w:pPr>
        <w:ind w:right="-1"/>
      </w:pPr>
    </w:p>
    <w:p w:rsidR="00C974B2" w:rsidRPr="006011CD" w:rsidRDefault="00C974B2" w:rsidP="00C974B2">
      <w:pPr>
        <w:ind w:right="-1" w:firstLine="567"/>
      </w:pPr>
    </w:p>
    <w:p w:rsidR="00C974B2" w:rsidRPr="006011CD" w:rsidRDefault="00EE1C65" w:rsidP="00C974B2">
      <w:pPr>
        <w:ind w:right="-1" w:firstLine="567"/>
        <w:jc w:val="both"/>
        <w:rPr>
          <w:i/>
        </w:rPr>
      </w:pPr>
      <w:r w:rsidRPr="006011CD">
        <w:rPr>
          <w:i/>
          <w:szCs w:val="20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C974B2" w:rsidRPr="006011CD" w:rsidRDefault="00C974B2" w:rsidP="00C974B2">
      <w:pPr>
        <w:pStyle w:val="af0"/>
        <w:ind w:right="-1" w:firstLine="567"/>
      </w:pPr>
    </w:p>
    <w:p w:rsidR="00C974B2" w:rsidRPr="006011CD" w:rsidRDefault="00C974B2" w:rsidP="00C974B2">
      <w:pPr>
        <w:pStyle w:val="af0"/>
        <w:ind w:right="-1" w:firstLine="567"/>
      </w:pPr>
    </w:p>
    <w:p w:rsidR="00C974B2" w:rsidRPr="006011CD" w:rsidRDefault="00C974B2" w:rsidP="00C974B2">
      <w:pPr>
        <w:pStyle w:val="af0"/>
        <w:ind w:right="-1" w:firstLine="567"/>
      </w:pPr>
    </w:p>
    <w:p w:rsidR="00D8520F" w:rsidRPr="006011CD" w:rsidRDefault="00C974B2" w:rsidP="00D8520F">
      <w:pPr>
        <w:pStyle w:val="af0"/>
        <w:ind w:right="-1" w:firstLine="567"/>
        <w:jc w:val="both"/>
        <w:rPr>
          <w:b/>
        </w:rPr>
      </w:pPr>
      <w:r w:rsidRPr="006011CD"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4C2EBC" w:rsidRPr="006011CD">
        <w:t>торговли и интеграции</w:t>
      </w:r>
      <w:r w:rsidRPr="006011CD">
        <w:t xml:space="preserve"> Республики Казахстан</w:t>
      </w:r>
      <w:r w:rsidR="00D8520F" w:rsidRPr="006011CD">
        <w:rPr>
          <w:b/>
        </w:rPr>
        <w:br w:type="page"/>
      </w:r>
    </w:p>
    <w:p w:rsidR="00C974B2" w:rsidRPr="006011CD" w:rsidRDefault="00C974B2" w:rsidP="00C974B2">
      <w:pPr>
        <w:tabs>
          <w:tab w:val="left" w:pos="9356"/>
        </w:tabs>
        <w:ind w:right="-2" w:firstLine="567"/>
        <w:jc w:val="center"/>
        <w:rPr>
          <w:b/>
        </w:rPr>
        <w:sectPr w:rsidR="00C974B2" w:rsidRPr="006011CD" w:rsidSect="004C2E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C974B2" w:rsidRPr="006011CD" w:rsidRDefault="00C974B2" w:rsidP="00C974B2">
      <w:pPr>
        <w:pBdr>
          <w:bottom w:val="single" w:sz="4" w:space="1" w:color="auto"/>
        </w:pBdr>
        <w:jc w:val="center"/>
        <w:rPr>
          <w:b/>
        </w:rPr>
      </w:pPr>
      <w:r w:rsidRPr="006011CD">
        <w:rPr>
          <w:b/>
        </w:rPr>
        <w:lastRenderedPageBreak/>
        <w:t>НАЦИОНАЛЬНЫЙ СТАНДАРТ РЕСПУБЛИКИ КАЗАХСТАН</w:t>
      </w:r>
    </w:p>
    <w:p w:rsidR="00C974B2" w:rsidRPr="006011CD" w:rsidRDefault="00C974B2" w:rsidP="00C974B2">
      <w:pPr>
        <w:pStyle w:val="a8"/>
        <w:spacing w:after="0"/>
        <w:jc w:val="center"/>
        <w:rPr>
          <w:b/>
        </w:rPr>
      </w:pPr>
    </w:p>
    <w:p w:rsidR="00C974B2" w:rsidRPr="006011CD" w:rsidRDefault="00623A7D" w:rsidP="008C0F8C">
      <w:pPr>
        <w:pStyle w:val="a8"/>
        <w:pBdr>
          <w:bottom w:val="single" w:sz="4" w:space="1" w:color="auto"/>
        </w:pBdr>
        <w:spacing w:after="0"/>
        <w:jc w:val="center"/>
        <w:rPr>
          <w:b/>
          <w:color w:val="000000"/>
        </w:rPr>
      </w:pPr>
      <w:r w:rsidRPr="006011CD">
        <w:rPr>
          <w:b/>
          <w:color w:val="000000"/>
        </w:rPr>
        <w:t>ОПРЕДЕЛЕНИЕ СИММ-ТРИАЗИНОВЫХ ГЕРБИЦИДОВ (СИМАЗИНА, АТРАЗИНА, ПРОПАЗИНА, ПРОМЕТРИНА, СЕМЕРОНА, МЕЗОРАНИЛА, МЕТАЗИНА, МЕТОПРОТРИНА, ПРИМАТОЛА-М) В  ЗЕРНЕ КУКУРУЗЫ, ВОДЫ И ПОЧВЕ. МЕТОД ГАЗОЖИДКОСТНОЙ ХРОМАТОГРАФИИ</w:t>
      </w:r>
    </w:p>
    <w:p w:rsidR="008C0F8C" w:rsidRPr="006011CD" w:rsidRDefault="008C0F8C" w:rsidP="00C974B2">
      <w:pPr>
        <w:pStyle w:val="a8"/>
        <w:pBdr>
          <w:bottom w:val="single" w:sz="4" w:space="1" w:color="auto"/>
        </w:pBdr>
        <w:spacing w:after="0"/>
        <w:jc w:val="both"/>
        <w:rPr>
          <w:b/>
          <w:color w:val="000000"/>
          <w:shd w:val="clear" w:color="auto" w:fill="FFFFFF"/>
        </w:rPr>
      </w:pPr>
    </w:p>
    <w:p w:rsidR="00C974B2" w:rsidRPr="006011CD" w:rsidRDefault="00C974B2" w:rsidP="00E21543">
      <w:pPr>
        <w:tabs>
          <w:tab w:val="left" w:pos="993"/>
          <w:tab w:val="left" w:pos="3261"/>
        </w:tabs>
        <w:ind w:right="57"/>
        <w:jc w:val="right"/>
        <w:rPr>
          <w:b/>
        </w:rPr>
      </w:pPr>
      <w:r w:rsidRPr="006011CD">
        <w:rPr>
          <w:b/>
        </w:rPr>
        <w:tab/>
      </w:r>
      <w:r w:rsidRPr="006011CD">
        <w:rPr>
          <w:b/>
        </w:rPr>
        <w:tab/>
      </w:r>
      <w:r w:rsidRPr="006011CD">
        <w:rPr>
          <w:b/>
        </w:rPr>
        <w:tab/>
      </w:r>
      <w:r w:rsidRPr="006011CD">
        <w:rPr>
          <w:b/>
        </w:rPr>
        <w:tab/>
      </w:r>
      <w:r w:rsidRPr="006011CD">
        <w:rPr>
          <w:b/>
        </w:rPr>
        <w:tab/>
        <w:t xml:space="preserve">Дата введения _______ </w:t>
      </w:r>
    </w:p>
    <w:p w:rsidR="00C974B2" w:rsidRPr="006011CD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  <w:r w:rsidRPr="006011CD">
        <w:rPr>
          <w:b/>
        </w:rPr>
        <w:t>1 Область применения</w:t>
      </w:r>
    </w:p>
    <w:p w:rsidR="00C974B2" w:rsidRPr="006011CD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</w:p>
    <w:p w:rsidR="00C974B2" w:rsidRPr="006011CD" w:rsidRDefault="00C974B2" w:rsidP="00C974B2">
      <w:pPr>
        <w:tabs>
          <w:tab w:val="left" w:pos="284"/>
          <w:tab w:val="left" w:pos="709"/>
          <w:tab w:val="left" w:pos="9356"/>
        </w:tabs>
        <w:ind w:firstLine="567"/>
        <w:jc w:val="both"/>
      </w:pPr>
      <w:r w:rsidRPr="006011CD">
        <w:t xml:space="preserve">Настоящий стандарт </w:t>
      </w:r>
      <w:r w:rsidR="000E5AFC" w:rsidRPr="006011CD">
        <w:t xml:space="preserve">устанавливает метод </w:t>
      </w:r>
      <w:r w:rsidR="00A455BD" w:rsidRPr="006011CD">
        <w:t>газожидкостной хроматографии</w:t>
      </w:r>
      <w:r w:rsidR="000E5AFC" w:rsidRPr="006011CD">
        <w:t xml:space="preserve"> для определения </w:t>
      </w:r>
      <w:r w:rsidR="00A455BD" w:rsidRPr="006011CD">
        <w:t>симм-триазиновых гербицидов (симазина, атразина, пропазина, прометрина, семерона, мезоранила, метазина, метопротрина, приматола-М) в зерне кукурузы, воде и почве</w:t>
      </w:r>
      <w:r w:rsidRPr="006011CD">
        <w:t>.</w:t>
      </w:r>
    </w:p>
    <w:p w:rsidR="00C974B2" w:rsidRPr="006011CD" w:rsidRDefault="00A455BD" w:rsidP="00C974B2">
      <w:pPr>
        <w:pStyle w:val="afc"/>
        <w:tabs>
          <w:tab w:val="left" w:pos="284"/>
          <w:tab w:val="left" w:pos="9356"/>
        </w:tabs>
        <w:ind w:left="0" w:firstLine="567"/>
        <w:jc w:val="both"/>
      </w:pPr>
      <w:r w:rsidRPr="006011CD">
        <w:t>Краткая характеристика препаратов приведена в таблице 1.</w:t>
      </w:r>
    </w:p>
    <w:p w:rsidR="00A455BD" w:rsidRPr="006011CD" w:rsidRDefault="00A455BD" w:rsidP="00A455BD">
      <w:pPr>
        <w:shd w:val="clear" w:color="auto" w:fill="FFFFFF"/>
        <w:ind w:firstLine="567"/>
        <w:jc w:val="both"/>
        <w:rPr>
          <w:b/>
        </w:rPr>
      </w:pPr>
    </w:p>
    <w:p w:rsidR="00A455BD" w:rsidRPr="006011CD" w:rsidRDefault="00A455BD" w:rsidP="00A455BD">
      <w:pPr>
        <w:shd w:val="clear" w:color="auto" w:fill="FFFFFF"/>
        <w:ind w:firstLine="567"/>
        <w:jc w:val="center"/>
        <w:rPr>
          <w:b/>
        </w:rPr>
      </w:pPr>
      <w:r w:rsidRPr="006011CD">
        <w:rPr>
          <w:b/>
        </w:rPr>
        <w:t>Таблица 1 – Краткая характеристика препаратов</w:t>
      </w:r>
    </w:p>
    <w:p w:rsidR="00A455BD" w:rsidRPr="006011CD" w:rsidRDefault="00A455BD" w:rsidP="00A455BD">
      <w:pPr>
        <w:shd w:val="clear" w:color="auto" w:fill="FFFFFF"/>
        <w:ind w:firstLine="567"/>
        <w:jc w:val="both"/>
        <w:rPr>
          <w:b/>
        </w:rPr>
      </w:pPr>
    </w:p>
    <w:tbl>
      <w:tblPr>
        <w:tblW w:w="9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984"/>
        <w:gridCol w:w="1134"/>
        <w:gridCol w:w="850"/>
        <w:gridCol w:w="1134"/>
        <w:gridCol w:w="1276"/>
        <w:gridCol w:w="993"/>
        <w:gridCol w:w="707"/>
      </w:tblGrid>
      <w:tr w:rsidR="00606C9B" w:rsidRPr="006011CD" w:rsidTr="00DA10B8">
        <w:trPr>
          <w:trHeight w:val="1057"/>
        </w:trPr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606C9B" w:rsidRPr="006011CD" w:rsidRDefault="00606C9B" w:rsidP="00A455BD">
            <w:pPr>
              <w:ind w:left="-110" w:right="-104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Торговое название препарата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606C9B" w:rsidRPr="006011CD" w:rsidRDefault="00606C9B" w:rsidP="00A455BD">
            <w:pPr>
              <w:ind w:left="-110" w:right="-104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Химическое название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06C9B" w:rsidRPr="006011CD" w:rsidRDefault="00606C9B" w:rsidP="00716622">
            <w:pPr>
              <w:ind w:left="-111" w:right="-108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Брутто-формула</w:t>
            </w:r>
          </w:p>
          <w:p w:rsidR="00606C9B" w:rsidRPr="006011CD" w:rsidRDefault="00606C9B" w:rsidP="00716622">
            <w:pPr>
              <w:ind w:left="-111" w:right="-108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(молекуляр</w:t>
            </w:r>
            <w:r w:rsidR="00716622" w:rsidRPr="006011CD">
              <w:rPr>
                <w:sz w:val="20"/>
                <w:szCs w:val="20"/>
              </w:rPr>
              <w:t>-</w:t>
            </w:r>
            <w:r w:rsidRPr="006011CD">
              <w:rPr>
                <w:sz w:val="20"/>
                <w:szCs w:val="20"/>
              </w:rPr>
              <w:t>ная</w:t>
            </w:r>
            <w:r w:rsidR="00716622" w:rsidRPr="006011CD">
              <w:rPr>
                <w:sz w:val="20"/>
                <w:szCs w:val="20"/>
              </w:rPr>
              <w:t xml:space="preserve"> </w:t>
            </w:r>
            <w:r w:rsidRPr="006011CD">
              <w:rPr>
                <w:sz w:val="20"/>
                <w:szCs w:val="20"/>
              </w:rPr>
              <w:t>масса)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606C9B" w:rsidRPr="006011CD" w:rsidRDefault="00606C9B" w:rsidP="00021D60">
            <w:pPr>
              <w:ind w:left="-112" w:right="-102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 xml:space="preserve">Т. пл , </w:t>
            </w:r>
            <w:r w:rsidR="00021D60" w:rsidRPr="006011CD">
              <w:rPr>
                <w:sz w:val="20"/>
                <w:szCs w:val="20"/>
              </w:rPr>
              <w:t xml:space="preserve">  </w:t>
            </w:r>
            <w:r w:rsidRPr="006011CD">
              <w:rPr>
                <w:sz w:val="20"/>
                <w:szCs w:val="20"/>
              </w:rPr>
              <w:t>°С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06C9B" w:rsidRPr="006011CD" w:rsidRDefault="00606C9B" w:rsidP="00716622">
            <w:pPr>
              <w:ind w:left="-107" w:right="-111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Раствори-мость в воде при</w:t>
            </w:r>
            <w:r w:rsidR="00716622" w:rsidRPr="006011CD">
              <w:rPr>
                <w:sz w:val="20"/>
                <w:szCs w:val="20"/>
              </w:rPr>
              <w:t xml:space="preserve"> </w:t>
            </w:r>
            <w:r w:rsidRPr="006011CD">
              <w:rPr>
                <w:sz w:val="20"/>
                <w:szCs w:val="20"/>
              </w:rPr>
              <w:t>20 °С, мг/л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606C9B" w:rsidRPr="006011CD" w:rsidRDefault="00606C9B" w:rsidP="00B7163E">
            <w:pPr>
              <w:ind w:left="-102" w:right="-105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Раствори</w:t>
            </w:r>
            <w:r w:rsidR="00B7163E" w:rsidRPr="006011CD">
              <w:rPr>
                <w:sz w:val="20"/>
                <w:szCs w:val="20"/>
              </w:rPr>
              <w:t>-</w:t>
            </w:r>
            <w:r w:rsidRPr="006011CD">
              <w:rPr>
                <w:sz w:val="20"/>
                <w:szCs w:val="20"/>
              </w:rPr>
              <w:t>мость в органичес</w:t>
            </w:r>
            <w:r w:rsidR="00B7163E" w:rsidRPr="006011CD">
              <w:rPr>
                <w:sz w:val="20"/>
                <w:szCs w:val="20"/>
              </w:rPr>
              <w:t>-</w:t>
            </w:r>
            <w:r w:rsidRPr="006011CD">
              <w:rPr>
                <w:sz w:val="20"/>
                <w:szCs w:val="20"/>
              </w:rPr>
              <w:t>ких раствори</w:t>
            </w:r>
            <w:r w:rsidR="00B7163E" w:rsidRPr="006011CD">
              <w:rPr>
                <w:sz w:val="20"/>
                <w:szCs w:val="20"/>
              </w:rPr>
              <w:t>-</w:t>
            </w:r>
            <w:r w:rsidRPr="006011CD">
              <w:rPr>
                <w:sz w:val="20"/>
                <w:szCs w:val="20"/>
              </w:rPr>
              <w:t>телях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606C9B" w:rsidRPr="006011CD" w:rsidRDefault="00606C9B" w:rsidP="003C6566">
            <w:pPr>
              <w:ind w:left="-102" w:right="-105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МДУ в продуктах питания, мг/кг</w:t>
            </w:r>
          </w:p>
        </w:tc>
        <w:tc>
          <w:tcPr>
            <w:tcW w:w="707" w:type="dxa"/>
            <w:tcBorders>
              <w:bottom w:val="double" w:sz="4" w:space="0" w:color="auto"/>
            </w:tcBorders>
            <w:vAlign w:val="center"/>
          </w:tcPr>
          <w:p w:rsidR="00606C9B" w:rsidRPr="006011CD" w:rsidRDefault="00606C9B" w:rsidP="00606C9B">
            <w:pPr>
              <w:ind w:left="-105" w:right="-105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ПДК в воде, мг/л; почве, мг/кг</w:t>
            </w:r>
          </w:p>
        </w:tc>
      </w:tr>
      <w:tr w:rsidR="00606C9B" w:rsidRPr="006011CD" w:rsidTr="00DA10B8">
        <w:trPr>
          <w:trHeight w:val="728"/>
        </w:trPr>
        <w:tc>
          <w:tcPr>
            <w:tcW w:w="1418" w:type="dxa"/>
            <w:tcBorders>
              <w:top w:val="double" w:sz="4" w:space="0" w:color="auto"/>
              <w:bottom w:val="single" w:sz="4" w:space="0" w:color="auto"/>
            </w:tcBorders>
          </w:tcPr>
          <w:p w:rsidR="00606C9B" w:rsidRPr="006011CD" w:rsidRDefault="00606C9B" w:rsidP="00A455BD">
            <w:pPr>
              <w:jc w:val="both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Метазин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auto"/>
            </w:tcBorders>
          </w:tcPr>
          <w:p w:rsidR="00606C9B" w:rsidRPr="006011CD" w:rsidRDefault="00FF1074" w:rsidP="001874A0">
            <w:pPr>
              <w:ind w:right="-105"/>
              <w:jc w:val="both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2-</w:t>
            </w:r>
            <w:r w:rsidRPr="006011CD">
              <w:rPr>
                <w:sz w:val="20"/>
                <w:szCs w:val="20"/>
                <w:lang w:val="en-US"/>
              </w:rPr>
              <w:t>N</w:t>
            </w:r>
            <w:r w:rsidRPr="006011CD">
              <w:rPr>
                <w:sz w:val="20"/>
                <w:szCs w:val="20"/>
              </w:rPr>
              <w:t>-Метил-</w:t>
            </w:r>
            <w:r w:rsidRPr="006011CD">
              <w:rPr>
                <w:sz w:val="20"/>
                <w:szCs w:val="20"/>
                <w:lang w:val="en-US"/>
              </w:rPr>
              <w:t>N</w:t>
            </w:r>
            <w:r w:rsidRPr="006011CD">
              <w:rPr>
                <w:sz w:val="20"/>
                <w:szCs w:val="20"/>
              </w:rPr>
              <w:t>-циано-4,6-</w:t>
            </w:r>
            <w:r w:rsidR="00B83F5E" w:rsidRPr="006011CD">
              <w:rPr>
                <w:sz w:val="20"/>
                <w:szCs w:val="20"/>
              </w:rPr>
              <w:t>бис-</w:t>
            </w:r>
            <w:r w:rsidR="001874A0" w:rsidRPr="006011CD">
              <w:rPr>
                <w:sz w:val="20"/>
                <w:szCs w:val="20"/>
              </w:rPr>
              <w:t>и</w:t>
            </w:r>
            <w:r w:rsidRPr="006011CD">
              <w:rPr>
                <w:sz w:val="20"/>
                <w:szCs w:val="20"/>
              </w:rPr>
              <w:t>зопропиламино</w:t>
            </w:r>
            <w:r w:rsidR="00B83F5E" w:rsidRPr="006011CD">
              <w:rPr>
                <w:sz w:val="20"/>
                <w:szCs w:val="20"/>
              </w:rPr>
              <w:t>-симм-</w:t>
            </w:r>
            <w:r w:rsidRPr="006011CD">
              <w:rPr>
                <w:sz w:val="20"/>
                <w:szCs w:val="20"/>
              </w:rPr>
              <w:t>триазин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</w:tcPr>
          <w:p w:rsidR="00606C9B" w:rsidRPr="006011CD" w:rsidRDefault="00716622" w:rsidP="00716622">
            <w:pPr>
              <w:ind w:left="-111" w:right="-108"/>
              <w:jc w:val="center"/>
              <w:rPr>
                <w:sz w:val="20"/>
                <w:szCs w:val="20"/>
                <w:lang w:val="en-US"/>
              </w:rPr>
            </w:pPr>
            <w:r w:rsidRPr="006011CD">
              <w:rPr>
                <w:sz w:val="20"/>
                <w:szCs w:val="20"/>
              </w:rPr>
              <w:t>С</w:t>
            </w:r>
            <w:r w:rsidRPr="006011CD">
              <w:rPr>
                <w:sz w:val="20"/>
                <w:szCs w:val="20"/>
                <w:vertAlign w:val="subscript"/>
              </w:rPr>
              <w:t>11</w:t>
            </w:r>
            <w:r w:rsidRPr="006011CD">
              <w:rPr>
                <w:sz w:val="20"/>
                <w:szCs w:val="20"/>
              </w:rPr>
              <w:t>Н</w:t>
            </w:r>
            <w:r w:rsidRPr="006011CD">
              <w:rPr>
                <w:sz w:val="20"/>
                <w:szCs w:val="20"/>
                <w:vertAlign w:val="subscript"/>
              </w:rPr>
              <w:t>19</w:t>
            </w:r>
            <w:r w:rsidRPr="006011CD">
              <w:rPr>
                <w:sz w:val="20"/>
                <w:szCs w:val="20"/>
                <w:lang w:val="en-US"/>
              </w:rPr>
              <w:t>NS</w:t>
            </w:r>
          </w:p>
          <w:p w:rsidR="00716622" w:rsidRPr="006011CD" w:rsidRDefault="00716622" w:rsidP="00716622">
            <w:pPr>
              <w:ind w:left="-111" w:right="-108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  <w:lang w:val="en-US"/>
              </w:rPr>
              <w:t>(249,4)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</w:tcPr>
          <w:p w:rsidR="00606C9B" w:rsidRPr="006011CD" w:rsidRDefault="00F65679" w:rsidP="00021D60">
            <w:pPr>
              <w:ind w:left="-112" w:right="-102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112-115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</w:tcPr>
          <w:p w:rsidR="00606C9B" w:rsidRPr="006011CD" w:rsidRDefault="00F65679" w:rsidP="00A455BD">
            <w:pPr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:rsidR="00606C9B" w:rsidRPr="006011CD" w:rsidRDefault="008B14B2" w:rsidP="00A455BD">
            <w:pPr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</w:tcPr>
          <w:p w:rsidR="00606C9B" w:rsidRPr="006011CD" w:rsidRDefault="003E172F" w:rsidP="00FA77E5">
            <w:pPr>
              <w:ind w:left="-111" w:right="-113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Картофель 0,05</w:t>
            </w:r>
          </w:p>
        </w:tc>
        <w:tc>
          <w:tcPr>
            <w:tcW w:w="707" w:type="dxa"/>
            <w:tcBorders>
              <w:top w:val="double" w:sz="4" w:space="0" w:color="auto"/>
              <w:bottom w:val="single" w:sz="4" w:space="0" w:color="auto"/>
            </w:tcBorders>
          </w:tcPr>
          <w:p w:rsidR="00606C9B" w:rsidRPr="006011CD" w:rsidRDefault="006E1B52" w:rsidP="00A455BD">
            <w:pPr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-</w:t>
            </w:r>
          </w:p>
        </w:tc>
      </w:tr>
      <w:tr w:rsidR="008B14B2" w:rsidRPr="006011CD" w:rsidTr="00045B72">
        <w:trPr>
          <w:trHeight w:val="1125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14B2" w:rsidRPr="006011CD" w:rsidRDefault="008B14B2" w:rsidP="00606C9B">
            <w:pPr>
              <w:ind w:right="-108"/>
              <w:jc w:val="both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Газаран (метопротрин)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B14B2" w:rsidRPr="006011CD" w:rsidRDefault="008B14B2" w:rsidP="001874A0">
            <w:pPr>
              <w:ind w:right="-105"/>
              <w:jc w:val="both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2-Изопротринамико-2-метилтио-6-метоксипро-пиламино-симм-триазин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4B2" w:rsidRPr="006011CD" w:rsidRDefault="008B14B2" w:rsidP="00716622">
            <w:pPr>
              <w:ind w:left="-111" w:right="-108"/>
              <w:jc w:val="center"/>
              <w:rPr>
                <w:sz w:val="20"/>
                <w:szCs w:val="20"/>
                <w:lang w:val="en-US"/>
              </w:rPr>
            </w:pPr>
            <w:r w:rsidRPr="006011CD">
              <w:rPr>
                <w:sz w:val="20"/>
                <w:szCs w:val="20"/>
                <w:lang w:val="en-US"/>
              </w:rPr>
              <w:t>C</w:t>
            </w:r>
            <w:r w:rsidRPr="006011CD">
              <w:rPr>
                <w:sz w:val="20"/>
                <w:szCs w:val="20"/>
                <w:vertAlign w:val="subscript"/>
                <w:lang w:val="en-US"/>
              </w:rPr>
              <w:t>11</w:t>
            </w:r>
            <w:r w:rsidRPr="006011CD">
              <w:rPr>
                <w:sz w:val="20"/>
                <w:szCs w:val="20"/>
                <w:lang w:val="en-US"/>
              </w:rPr>
              <w:t>H</w:t>
            </w:r>
            <w:r w:rsidRPr="006011CD">
              <w:rPr>
                <w:sz w:val="20"/>
                <w:szCs w:val="20"/>
                <w:vertAlign w:val="subscript"/>
                <w:lang w:val="en-US"/>
              </w:rPr>
              <w:t>21</w:t>
            </w:r>
            <w:r w:rsidRPr="006011CD">
              <w:rPr>
                <w:sz w:val="20"/>
                <w:szCs w:val="20"/>
                <w:lang w:val="en-US"/>
              </w:rPr>
              <w:t>N</w:t>
            </w:r>
            <w:r w:rsidRPr="006011CD">
              <w:rPr>
                <w:sz w:val="20"/>
                <w:szCs w:val="20"/>
                <w:vertAlign w:val="subscript"/>
                <w:lang w:val="en-US"/>
              </w:rPr>
              <w:t>5</w:t>
            </w:r>
            <w:r w:rsidRPr="006011CD">
              <w:rPr>
                <w:sz w:val="20"/>
                <w:szCs w:val="20"/>
                <w:lang w:val="en-US"/>
              </w:rPr>
              <w:t>O</w:t>
            </w:r>
          </w:p>
          <w:p w:rsidR="008B14B2" w:rsidRPr="006011CD" w:rsidRDefault="008B14B2" w:rsidP="00716622">
            <w:pPr>
              <w:ind w:left="-111" w:right="-108"/>
              <w:jc w:val="center"/>
              <w:rPr>
                <w:sz w:val="20"/>
                <w:szCs w:val="20"/>
                <w:lang w:val="en-US"/>
              </w:rPr>
            </w:pPr>
            <w:r w:rsidRPr="006011CD">
              <w:rPr>
                <w:sz w:val="20"/>
                <w:szCs w:val="20"/>
                <w:lang w:val="en-US"/>
              </w:rPr>
              <w:t>(271,4)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B14B2" w:rsidRPr="006011CD" w:rsidRDefault="008B14B2" w:rsidP="00021D60">
            <w:pPr>
              <w:ind w:left="-112" w:right="-102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68-70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14B2" w:rsidRPr="006011CD" w:rsidRDefault="008B14B2" w:rsidP="00A455BD">
            <w:pPr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B14B2" w:rsidRPr="006011CD" w:rsidRDefault="008B14B2" w:rsidP="007102D8">
            <w:pPr>
              <w:ind w:left="-108" w:right="-102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Хорошая в большинстве органических растворителей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B14B2" w:rsidRPr="006011CD" w:rsidRDefault="003E172F" w:rsidP="00A455BD">
            <w:pPr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8B14B2" w:rsidRPr="006011CD" w:rsidRDefault="006E1B52" w:rsidP="00A455BD">
            <w:pPr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-</w:t>
            </w:r>
          </w:p>
        </w:tc>
      </w:tr>
      <w:tr w:rsidR="008B14B2" w:rsidRPr="006011CD" w:rsidTr="00DA10B8">
        <w:trPr>
          <w:trHeight w:val="197"/>
        </w:trPr>
        <w:tc>
          <w:tcPr>
            <w:tcW w:w="1418" w:type="dxa"/>
            <w:tcBorders>
              <w:top w:val="single" w:sz="4" w:space="0" w:color="auto"/>
            </w:tcBorders>
          </w:tcPr>
          <w:p w:rsidR="008B14B2" w:rsidRPr="006011CD" w:rsidRDefault="008B14B2" w:rsidP="00FF1074">
            <w:pPr>
              <w:ind w:right="-108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Лриматол-М (тербутриазин)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B14B2" w:rsidRPr="006011CD" w:rsidRDefault="008B14B2" w:rsidP="00BD4904">
            <w:pPr>
              <w:ind w:right="-108"/>
              <w:jc w:val="both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2-Трет-бутиламино-4-хлор-6-этиламино-симм-триазин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B14B2" w:rsidRPr="006011CD" w:rsidRDefault="008B14B2" w:rsidP="00716622">
            <w:pPr>
              <w:ind w:left="-111" w:right="-108"/>
              <w:jc w:val="center"/>
              <w:rPr>
                <w:sz w:val="20"/>
                <w:szCs w:val="20"/>
                <w:lang w:val="en-US"/>
              </w:rPr>
            </w:pPr>
            <w:r w:rsidRPr="006011CD">
              <w:rPr>
                <w:sz w:val="20"/>
                <w:szCs w:val="20"/>
                <w:lang w:val="en-US"/>
              </w:rPr>
              <w:t>C</w:t>
            </w:r>
            <w:r w:rsidRPr="006011CD">
              <w:rPr>
                <w:sz w:val="20"/>
                <w:szCs w:val="20"/>
                <w:vertAlign w:val="subscript"/>
                <w:lang w:val="en-US"/>
              </w:rPr>
              <w:t>6</w:t>
            </w:r>
            <w:r w:rsidRPr="006011CD">
              <w:rPr>
                <w:sz w:val="20"/>
                <w:szCs w:val="20"/>
                <w:lang w:val="en-US"/>
              </w:rPr>
              <w:t>H</w:t>
            </w:r>
            <w:r w:rsidRPr="006011CD">
              <w:rPr>
                <w:sz w:val="20"/>
                <w:szCs w:val="20"/>
                <w:vertAlign w:val="subscript"/>
                <w:lang w:val="en-US"/>
              </w:rPr>
              <w:t>16</w:t>
            </w:r>
            <w:r w:rsidRPr="006011CD">
              <w:rPr>
                <w:sz w:val="20"/>
                <w:szCs w:val="20"/>
                <w:lang w:val="en-US"/>
              </w:rPr>
              <w:t>ClN</w:t>
            </w:r>
            <w:r w:rsidRPr="006011CD">
              <w:rPr>
                <w:sz w:val="20"/>
                <w:szCs w:val="20"/>
                <w:vertAlign w:val="subscript"/>
                <w:lang w:val="en-US"/>
              </w:rPr>
              <w:t>5</w:t>
            </w:r>
            <w:r w:rsidRPr="006011CD">
              <w:rPr>
                <w:sz w:val="20"/>
                <w:szCs w:val="20"/>
                <w:lang w:val="en-US"/>
              </w:rPr>
              <w:t xml:space="preserve"> (229,8)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B14B2" w:rsidRPr="006011CD" w:rsidRDefault="008B14B2" w:rsidP="00021D60">
            <w:pPr>
              <w:ind w:left="-112" w:right="-102"/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177-179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B14B2" w:rsidRPr="006011CD" w:rsidRDefault="008B14B2" w:rsidP="00A455BD">
            <w:pPr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</w:tcPr>
          <w:p w:rsidR="008B14B2" w:rsidRPr="006011CD" w:rsidRDefault="008B14B2" w:rsidP="00A455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B14B2" w:rsidRPr="006011CD" w:rsidRDefault="003E172F" w:rsidP="00A455BD">
            <w:pPr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</w:tcBorders>
          </w:tcPr>
          <w:p w:rsidR="008B14B2" w:rsidRPr="006011CD" w:rsidRDefault="006E1B52" w:rsidP="00A455BD">
            <w:pPr>
              <w:jc w:val="center"/>
              <w:rPr>
                <w:sz w:val="20"/>
                <w:szCs w:val="20"/>
              </w:rPr>
            </w:pPr>
            <w:r w:rsidRPr="006011CD">
              <w:rPr>
                <w:sz w:val="20"/>
                <w:szCs w:val="20"/>
              </w:rPr>
              <w:t>-</w:t>
            </w:r>
          </w:p>
        </w:tc>
      </w:tr>
    </w:tbl>
    <w:p w:rsidR="00C974B2" w:rsidRPr="006011CD" w:rsidRDefault="004511BA" w:rsidP="00C974B2">
      <w:pPr>
        <w:shd w:val="clear" w:color="auto" w:fill="FFFFFF"/>
        <w:tabs>
          <w:tab w:val="left" w:pos="9356"/>
        </w:tabs>
        <w:ind w:firstLine="567"/>
        <w:jc w:val="both"/>
        <w:rPr>
          <w:spacing w:val="-2"/>
          <w:sz w:val="20"/>
          <w:szCs w:val="20"/>
        </w:rPr>
      </w:pPr>
      <w:r w:rsidRPr="006011CD">
        <w:rPr>
          <w:spacing w:val="-2"/>
          <w:sz w:val="20"/>
          <w:szCs w:val="20"/>
        </w:rPr>
        <w:t xml:space="preserve">Примечание – В скобках – общепринятое название препаратов </w:t>
      </w:r>
    </w:p>
    <w:p w:rsidR="00FF7C3F" w:rsidRPr="006011CD" w:rsidRDefault="00FF7C3F" w:rsidP="00C974B2">
      <w:pPr>
        <w:shd w:val="clear" w:color="auto" w:fill="FFFFFF"/>
        <w:tabs>
          <w:tab w:val="left" w:pos="9356"/>
        </w:tabs>
        <w:ind w:firstLine="567"/>
        <w:jc w:val="both"/>
      </w:pPr>
    </w:p>
    <w:p w:rsidR="00C974B2" w:rsidRPr="006011CD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  <w:r w:rsidRPr="006011CD">
        <w:rPr>
          <w:b/>
        </w:rPr>
        <w:t>2</w:t>
      </w:r>
      <w:r w:rsidR="008D684D" w:rsidRPr="006011CD">
        <w:rPr>
          <w:b/>
        </w:rPr>
        <w:t xml:space="preserve"> </w:t>
      </w:r>
      <w:r w:rsidRPr="006011CD">
        <w:rPr>
          <w:b/>
        </w:rPr>
        <w:t>Нормативные ссылки</w:t>
      </w:r>
    </w:p>
    <w:p w:rsidR="00C974B2" w:rsidRPr="006011CD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</w:p>
    <w:p w:rsidR="00C974B2" w:rsidRPr="006011CD" w:rsidRDefault="00C974B2" w:rsidP="00C974B2">
      <w:pPr>
        <w:tabs>
          <w:tab w:val="left" w:pos="9356"/>
        </w:tabs>
        <w:ind w:right="-2" w:firstLine="567"/>
        <w:jc w:val="both"/>
      </w:pPr>
      <w:r w:rsidRPr="006011CD">
        <w:t xml:space="preserve">Для применения настоящего стандарта необходимы следующие </w:t>
      </w:r>
      <w:r w:rsidR="00FE48A8" w:rsidRPr="006011CD">
        <w:t xml:space="preserve">ссылочные </w:t>
      </w:r>
      <w:r w:rsidRPr="006011CD">
        <w:t>документы</w:t>
      </w:r>
      <w:r w:rsidR="00AA5B64" w:rsidRPr="006011CD">
        <w:t>по стандартизации:</w:t>
      </w:r>
    </w:p>
    <w:p w:rsidR="00C974B2" w:rsidRPr="006011CD" w:rsidRDefault="00C974B2" w:rsidP="00C974B2">
      <w:pPr>
        <w:ind w:firstLine="540"/>
        <w:jc w:val="both"/>
        <w:rPr>
          <w:bCs/>
          <w:spacing w:val="-4"/>
        </w:rPr>
      </w:pPr>
      <w:r w:rsidRPr="006011CD">
        <w:t>СТ РК 2.1-2018 Государственная система обеспечения единства измерений Республики Казахстан. Метрология. Термины и определения.</w:t>
      </w:r>
    </w:p>
    <w:p w:rsidR="003C0095" w:rsidRDefault="003C0095" w:rsidP="003C0095">
      <w:pPr>
        <w:ind w:firstLine="567"/>
        <w:jc w:val="both"/>
      </w:pPr>
      <w:r w:rsidRPr="006011CD">
        <w:t>СТ РК 1174-2003 Пожарная техника для защиты объектов. Основные виды, размещение и обслуживание.</w:t>
      </w:r>
    </w:p>
    <w:p w:rsidR="00E21543" w:rsidRDefault="00E21543" w:rsidP="00E21543">
      <w:pPr>
        <w:ind w:firstLine="567"/>
        <w:jc w:val="both"/>
      </w:pPr>
      <w:r>
        <w:t>ГОСТ 8.207-76 Государственная система обеспечения единства измерений. Прямые измерения с многократными наблюдениями. Методы обработки результатов наблюдений. Основные положения.</w:t>
      </w:r>
    </w:p>
    <w:p w:rsidR="00DA10B8" w:rsidRDefault="00DA10B8" w:rsidP="00E21543">
      <w:pPr>
        <w:ind w:firstLine="567"/>
        <w:jc w:val="both"/>
      </w:pPr>
      <w:r w:rsidRPr="006011CD">
        <w:t>ГОСТ 9.010-80 Единая система защиты от коррозии и старения. Воздух сжатый для распыления лакокрасочных материалов. Технические требования и методы контроля</w:t>
      </w:r>
      <w:r>
        <w:t>.</w:t>
      </w:r>
    </w:p>
    <w:p w:rsidR="00045B72" w:rsidRPr="006011CD" w:rsidRDefault="00A327DE" w:rsidP="00045B72">
      <w:pPr>
        <w:pStyle w:val="afc"/>
        <w:tabs>
          <w:tab w:val="left" w:pos="284"/>
        </w:tabs>
        <w:ind w:left="0" w:firstLine="567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64" type="#_x0000_t32" style="position:absolute;left:0;text-align:left;margin-left:-.6pt;margin-top:0;width:472.2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"/>
        </w:pict>
      </w:r>
      <w:r w:rsidR="00045B72" w:rsidRPr="006011CD">
        <w:rPr>
          <w:b/>
        </w:rPr>
        <w:t>Проект, 1 редакция</w:t>
      </w:r>
    </w:p>
    <w:p w:rsidR="00FF2E41" w:rsidRPr="006011CD" w:rsidRDefault="00FF2E41" w:rsidP="00EF5320">
      <w:pPr>
        <w:ind w:firstLine="567"/>
        <w:jc w:val="both"/>
      </w:pPr>
      <w:r w:rsidRPr="006011CD">
        <w:lastRenderedPageBreak/>
        <w:t>ГОСТ 12.4.021-75 Система стандартов безопасности труда (ССБТ). Системы вентиляционные. Общие требования (с Изменением N 1)</w:t>
      </w:r>
    </w:p>
    <w:p w:rsidR="005E70E9" w:rsidRPr="006011CD" w:rsidRDefault="00504827" w:rsidP="005E70E9">
      <w:pPr>
        <w:pStyle w:val="afc"/>
        <w:tabs>
          <w:tab w:val="left" w:pos="284"/>
        </w:tabs>
        <w:ind w:left="0" w:firstLine="567"/>
        <w:jc w:val="both"/>
      </w:pPr>
      <w:r w:rsidRPr="006011CD">
        <w:t>ГОСТ 1770-74 Посуда мерная лабораторная стеклянная. Цилиндры, мензурки, колбы, пробирки. Общие технические условия</w:t>
      </w:r>
    </w:p>
    <w:p w:rsidR="00102E8A" w:rsidRPr="006011CD" w:rsidRDefault="005E70E9" w:rsidP="00102E8A">
      <w:pPr>
        <w:pStyle w:val="afc"/>
        <w:tabs>
          <w:tab w:val="left" w:pos="284"/>
        </w:tabs>
        <w:ind w:left="0" w:firstLine="567"/>
        <w:jc w:val="both"/>
      </w:pPr>
      <w:r w:rsidRPr="006011CD">
        <w:t>ГОСТ 2603-79 Реактивы. Ацетон. Технические условия.</w:t>
      </w:r>
    </w:p>
    <w:p w:rsidR="00CF0A10" w:rsidRPr="006011CD" w:rsidRDefault="00102E8A" w:rsidP="00CF0A10">
      <w:pPr>
        <w:pStyle w:val="afc"/>
        <w:tabs>
          <w:tab w:val="left" w:pos="284"/>
        </w:tabs>
        <w:ind w:left="0" w:firstLine="567"/>
        <w:jc w:val="both"/>
      </w:pPr>
      <w:r w:rsidRPr="006011CD">
        <w:t>ГОСТ 3022-80 Водород технический. Технические условия.</w:t>
      </w:r>
    </w:p>
    <w:p w:rsidR="00165C9B" w:rsidRPr="006011CD" w:rsidRDefault="00CF0A10" w:rsidP="00165C9B">
      <w:pPr>
        <w:pStyle w:val="afc"/>
        <w:tabs>
          <w:tab w:val="left" w:pos="284"/>
        </w:tabs>
        <w:ind w:left="0" w:firstLine="567"/>
        <w:jc w:val="both"/>
      </w:pPr>
      <w:r w:rsidRPr="006011CD">
        <w:t>ГОСТ 3118-77 Реактивы. Кислота соляная. Технические условия.</w:t>
      </w:r>
    </w:p>
    <w:p w:rsidR="00165C9B" w:rsidRPr="006011CD" w:rsidRDefault="00165C9B" w:rsidP="00165C9B">
      <w:pPr>
        <w:pStyle w:val="afc"/>
        <w:tabs>
          <w:tab w:val="left" w:pos="284"/>
        </w:tabs>
        <w:ind w:left="0" w:firstLine="567"/>
        <w:jc w:val="both"/>
      </w:pPr>
      <w:r w:rsidRPr="006011CD">
        <w:t>ГОСТ 4166-76 Реактивы. Натрий сернокислый. Технические условия.</w:t>
      </w:r>
    </w:p>
    <w:p w:rsidR="00165C9B" w:rsidRPr="006011CD" w:rsidRDefault="00165C9B" w:rsidP="00165C9B">
      <w:pPr>
        <w:pStyle w:val="afc"/>
        <w:tabs>
          <w:tab w:val="left" w:pos="284"/>
        </w:tabs>
        <w:ind w:left="0" w:firstLine="567"/>
        <w:jc w:val="both"/>
      </w:pPr>
      <w:r w:rsidRPr="006011CD">
        <w:t>ГОСТ 4233-77 Реактивы. Натрий хлористый. Технические условия.</w:t>
      </w:r>
    </w:p>
    <w:p w:rsidR="00CF0A10" w:rsidRPr="006011CD" w:rsidRDefault="00CF0A10" w:rsidP="00CF0A10">
      <w:pPr>
        <w:pStyle w:val="afc"/>
        <w:tabs>
          <w:tab w:val="left" w:pos="284"/>
        </w:tabs>
        <w:ind w:left="0" w:firstLine="567"/>
        <w:jc w:val="both"/>
      </w:pPr>
      <w:r w:rsidRPr="006011CD">
        <w:t>ГОСТ 4328-77 Реактивы. Натрия гидроокись. Технические условия.</w:t>
      </w:r>
    </w:p>
    <w:p w:rsidR="002B749B" w:rsidRPr="006011CD" w:rsidRDefault="005E70E9" w:rsidP="002B749B">
      <w:pPr>
        <w:pStyle w:val="afc"/>
        <w:tabs>
          <w:tab w:val="left" w:pos="284"/>
        </w:tabs>
        <w:ind w:left="0" w:firstLine="567"/>
        <w:jc w:val="both"/>
        <w:rPr>
          <w:color w:val="000000"/>
        </w:rPr>
      </w:pPr>
      <w:r w:rsidRPr="006011CD">
        <w:rPr>
          <w:color w:val="000000"/>
        </w:rPr>
        <w:t>ГОСТ 5955-75 Реактивы. Бензол. Технические условия.</w:t>
      </w:r>
    </w:p>
    <w:p w:rsidR="002B749B" w:rsidRPr="006011CD" w:rsidRDefault="002B749B" w:rsidP="002B749B">
      <w:pPr>
        <w:pStyle w:val="afc"/>
        <w:tabs>
          <w:tab w:val="left" w:pos="284"/>
        </w:tabs>
        <w:ind w:left="0" w:firstLine="567"/>
        <w:jc w:val="both"/>
        <w:rPr>
          <w:color w:val="000000"/>
        </w:rPr>
      </w:pPr>
      <w:r w:rsidRPr="006011CD">
        <w:rPr>
          <w:color w:val="000000"/>
        </w:rPr>
        <w:t>ГОСТ 5962-2013 Спирт этиловый ректификованный из пищевого сырья. Технические условия.</w:t>
      </w:r>
    </w:p>
    <w:p w:rsidR="00592580" w:rsidRPr="006011CD" w:rsidRDefault="00592580" w:rsidP="002B749B">
      <w:pPr>
        <w:pStyle w:val="afc"/>
        <w:tabs>
          <w:tab w:val="left" w:pos="284"/>
        </w:tabs>
        <w:ind w:left="0" w:firstLine="567"/>
        <w:jc w:val="both"/>
        <w:rPr>
          <w:color w:val="000000"/>
        </w:rPr>
      </w:pPr>
      <w:r w:rsidRPr="006011CD">
        <w:rPr>
          <w:color w:val="000000"/>
        </w:rPr>
        <w:t>ГОСТ 6613-86 Сетки проволочные тканые с квадратными ячейками. Технические условия (с Изменением N 1).</w:t>
      </w:r>
    </w:p>
    <w:p w:rsidR="00165C9B" w:rsidRPr="006011CD" w:rsidRDefault="00165C9B" w:rsidP="00165C9B">
      <w:pPr>
        <w:pStyle w:val="afc"/>
        <w:tabs>
          <w:tab w:val="left" w:pos="284"/>
        </w:tabs>
        <w:ind w:left="0" w:firstLine="567"/>
        <w:jc w:val="both"/>
        <w:rPr>
          <w:color w:val="000000"/>
        </w:rPr>
      </w:pPr>
      <w:r w:rsidRPr="006011CD">
        <w:rPr>
          <w:color w:val="000000"/>
        </w:rPr>
        <w:t>ГОСТ 8136-85 Оксид алюминия активный. Технические условия.</w:t>
      </w:r>
    </w:p>
    <w:p w:rsidR="001A0B37" w:rsidRPr="006011CD" w:rsidRDefault="001A0B37" w:rsidP="005E70E9">
      <w:pPr>
        <w:pStyle w:val="afc"/>
        <w:tabs>
          <w:tab w:val="left" w:pos="284"/>
        </w:tabs>
        <w:ind w:left="0" w:firstLine="567"/>
        <w:jc w:val="both"/>
      </w:pPr>
      <w:r w:rsidRPr="006011CD">
        <w:t>ГОСТ 9147-80 Посуда и оборудование лабораторные фарфоровые. Технические условия (с Изменениями N 1, 2, 3)</w:t>
      </w:r>
    </w:p>
    <w:p w:rsidR="005E70E9" w:rsidRPr="006011CD" w:rsidRDefault="005E70E9" w:rsidP="005E70E9">
      <w:pPr>
        <w:tabs>
          <w:tab w:val="left" w:pos="284"/>
        </w:tabs>
        <w:ind w:firstLine="567"/>
        <w:jc w:val="both"/>
      </w:pPr>
      <w:r w:rsidRPr="006011CD">
        <w:t>ГОСТ 9293-74 Азот газообразный и жидкий. Технические условия.</w:t>
      </w:r>
    </w:p>
    <w:p w:rsidR="002B749B" w:rsidRPr="006011CD" w:rsidRDefault="001A0B37" w:rsidP="002B749B">
      <w:pPr>
        <w:pStyle w:val="afc"/>
        <w:tabs>
          <w:tab w:val="left" w:pos="284"/>
        </w:tabs>
        <w:ind w:left="0" w:firstLine="567"/>
        <w:jc w:val="both"/>
      </w:pPr>
      <w:r w:rsidRPr="006011CD">
        <w:t>ГОСТ 9737-93 (ИСО 641-75) Посуда лабораторная стеклянная. Шлифы сферические взаимозаменяемые</w:t>
      </w:r>
    </w:p>
    <w:p w:rsidR="002B749B" w:rsidRPr="006011CD" w:rsidRDefault="002B749B" w:rsidP="002B749B">
      <w:pPr>
        <w:pStyle w:val="afc"/>
        <w:tabs>
          <w:tab w:val="left" w:pos="284"/>
        </w:tabs>
        <w:ind w:left="0" w:firstLine="567"/>
        <w:jc w:val="both"/>
      </w:pPr>
      <w:r w:rsidRPr="006011CD">
        <w:t>ГОСТ 20015-88 Хлороформ. Технические условия.</w:t>
      </w:r>
    </w:p>
    <w:p w:rsidR="002B749B" w:rsidRDefault="002B749B" w:rsidP="002B749B">
      <w:pPr>
        <w:tabs>
          <w:tab w:val="left" w:pos="284"/>
          <w:tab w:val="left" w:pos="567"/>
          <w:tab w:val="left" w:pos="709"/>
        </w:tabs>
        <w:ind w:firstLine="567"/>
        <w:jc w:val="both"/>
      </w:pPr>
      <w:r w:rsidRPr="006011CD">
        <w:t>ГОСТ 22300-76 Реактивы. Эфиры этиловый и бутиловый уксусной кислоты. Технические условия.</w:t>
      </w:r>
    </w:p>
    <w:p w:rsidR="00F61A23" w:rsidRPr="006011CD" w:rsidRDefault="00F61A23" w:rsidP="002B749B">
      <w:pPr>
        <w:tabs>
          <w:tab w:val="left" w:pos="284"/>
          <w:tab w:val="left" w:pos="567"/>
          <w:tab w:val="left" w:pos="709"/>
        </w:tabs>
        <w:ind w:firstLine="567"/>
        <w:jc w:val="both"/>
      </w:pPr>
      <w:r w:rsidRPr="00F61A23">
        <w:t>ГОСТ 24104-2001 Весы лабораторные. Общие технические требования</w:t>
      </w:r>
      <w:r>
        <w:t>.</w:t>
      </w:r>
    </w:p>
    <w:p w:rsidR="00CF0A10" w:rsidRPr="006011CD" w:rsidRDefault="00CF0A10" w:rsidP="00CF0A10">
      <w:pPr>
        <w:tabs>
          <w:tab w:val="left" w:pos="284"/>
          <w:tab w:val="left" w:pos="567"/>
          <w:tab w:val="left" w:pos="709"/>
        </w:tabs>
        <w:ind w:firstLine="567"/>
        <w:jc w:val="both"/>
      </w:pPr>
      <w:r w:rsidRPr="006011CD">
        <w:t>ГОСТ 24363-80 Реактивы. Калия гидроокись. Технические условия.</w:t>
      </w:r>
    </w:p>
    <w:p w:rsidR="003C0095" w:rsidRDefault="003C0095" w:rsidP="003C0095">
      <w:pPr>
        <w:tabs>
          <w:tab w:val="left" w:pos="284"/>
          <w:tab w:val="left" w:pos="567"/>
          <w:tab w:val="left" w:pos="709"/>
        </w:tabs>
        <w:ind w:firstLine="567"/>
        <w:jc w:val="both"/>
      </w:pPr>
      <w:r w:rsidRPr="006011CD">
        <w:t>ГОСТ 25336-82 Посуда и оборудование лабораторные стеклянные. Типы, основные параметры и размеры.</w:t>
      </w:r>
    </w:p>
    <w:p w:rsidR="009F74B4" w:rsidRPr="006011CD" w:rsidRDefault="009F74B4" w:rsidP="009F74B4">
      <w:pPr>
        <w:tabs>
          <w:tab w:val="left" w:pos="284"/>
          <w:tab w:val="left" w:pos="567"/>
          <w:tab w:val="left" w:pos="709"/>
        </w:tabs>
        <w:ind w:firstLine="567"/>
        <w:jc w:val="both"/>
      </w:pPr>
      <w:r>
        <w:t>ГОСТ 26703-93 Хроматографы аналитические газовые. Общие технические требования и методы испытаний.</w:t>
      </w:r>
    </w:p>
    <w:p w:rsidR="001A0B37" w:rsidRPr="006011CD" w:rsidRDefault="001A0B37" w:rsidP="001A0B37">
      <w:pPr>
        <w:pStyle w:val="afc"/>
        <w:tabs>
          <w:tab w:val="left" w:pos="284"/>
          <w:tab w:val="left" w:pos="567"/>
        </w:tabs>
        <w:ind w:left="0" w:firstLine="567"/>
        <w:jc w:val="both"/>
      </w:pPr>
      <w:r w:rsidRPr="006011CD">
        <w:t>ГОСТ 29169-91 Посуда лабораторная стеклянная. Пипетки с одной отметкой</w:t>
      </w:r>
    </w:p>
    <w:p w:rsidR="000651F2" w:rsidRPr="006011CD" w:rsidRDefault="00FF2E41" w:rsidP="00504827">
      <w:pPr>
        <w:pStyle w:val="afc"/>
        <w:tabs>
          <w:tab w:val="left" w:pos="284"/>
          <w:tab w:val="left" w:pos="567"/>
          <w:tab w:val="left" w:pos="709"/>
        </w:tabs>
        <w:ind w:left="0" w:firstLine="567"/>
        <w:jc w:val="both"/>
      </w:pPr>
      <w:r w:rsidRPr="006011CD">
        <w:t>ГОСТ Р 52931-2008 Приборы контроля и регулирования технологических процессов. Общие технические условия</w:t>
      </w:r>
    </w:p>
    <w:p w:rsidR="00C974B2" w:rsidRPr="006011CD" w:rsidRDefault="00C974B2" w:rsidP="00C974B2">
      <w:pPr>
        <w:ind w:firstLine="567"/>
        <w:jc w:val="both"/>
        <w:rPr>
          <w:spacing w:val="-2"/>
          <w:sz w:val="20"/>
          <w:szCs w:val="20"/>
        </w:rPr>
      </w:pPr>
      <w:r w:rsidRPr="006011CD">
        <w:rPr>
          <w:spacing w:val="-2"/>
          <w:sz w:val="20"/>
          <w:szCs w:val="20"/>
        </w:rPr>
        <w:t xml:space="preserve">Примечание – </w:t>
      </w:r>
      <w:r w:rsidR="00AA5B64" w:rsidRPr="006011CD">
        <w:rPr>
          <w:sz w:val="20"/>
          <w:szCs w:val="20"/>
        </w:rPr>
        <w:t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6011CD">
        <w:rPr>
          <w:spacing w:val="-2"/>
          <w:sz w:val="20"/>
          <w:szCs w:val="20"/>
        </w:rPr>
        <w:t>.</w:t>
      </w:r>
    </w:p>
    <w:p w:rsidR="00C974B2" w:rsidRPr="006011CD" w:rsidRDefault="00C974B2" w:rsidP="00C974B2">
      <w:pPr>
        <w:ind w:firstLine="567"/>
        <w:jc w:val="both"/>
        <w:rPr>
          <w:spacing w:val="-2"/>
        </w:rPr>
      </w:pPr>
    </w:p>
    <w:p w:rsidR="00C974B2" w:rsidRPr="006011CD" w:rsidRDefault="00012049" w:rsidP="00C974B2">
      <w:pPr>
        <w:tabs>
          <w:tab w:val="left" w:pos="567"/>
        </w:tabs>
        <w:ind w:right="-2" w:firstLine="567"/>
        <w:jc w:val="both"/>
        <w:rPr>
          <w:b/>
        </w:rPr>
      </w:pPr>
      <w:r>
        <w:rPr>
          <w:b/>
        </w:rPr>
        <w:t>3 Термины,</w:t>
      </w:r>
      <w:r w:rsidR="00C974B2" w:rsidRPr="006011CD">
        <w:rPr>
          <w:b/>
        </w:rPr>
        <w:t xml:space="preserve"> определения</w:t>
      </w:r>
      <w:r>
        <w:rPr>
          <w:b/>
        </w:rPr>
        <w:t xml:space="preserve"> и сокращения</w:t>
      </w:r>
    </w:p>
    <w:p w:rsidR="00C974B2" w:rsidRPr="006011CD" w:rsidRDefault="00C974B2" w:rsidP="00C974B2">
      <w:pPr>
        <w:tabs>
          <w:tab w:val="left" w:pos="567"/>
        </w:tabs>
        <w:ind w:right="-2" w:firstLine="567"/>
        <w:jc w:val="both"/>
        <w:rPr>
          <w:b/>
        </w:rPr>
      </w:pPr>
    </w:p>
    <w:p w:rsidR="00C974B2" w:rsidRDefault="00C974B2" w:rsidP="00C974B2">
      <w:pPr>
        <w:ind w:right="-2" w:firstLine="567"/>
        <w:jc w:val="both"/>
      </w:pPr>
      <w:r w:rsidRPr="006011CD">
        <w:t>В настоящем стандарте применяются термины и определения по [1]</w:t>
      </w:r>
      <w:r w:rsidR="00C26F36" w:rsidRPr="006011CD">
        <w:rPr>
          <w:lang w:val="kk-KZ"/>
        </w:rPr>
        <w:t xml:space="preserve"> и</w:t>
      </w:r>
      <w:r w:rsidRPr="006011CD">
        <w:rPr>
          <w:lang w:val="kk-KZ"/>
        </w:rPr>
        <w:br/>
      </w:r>
      <w:r w:rsidR="00C26F36" w:rsidRPr="006011CD">
        <w:t>СТ РК 2.1</w:t>
      </w:r>
      <w:r w:rsidRPr="006011CD">
        <w:t>.</w:t>
      </w:r>
    </w:p>
    <w:p w:rsidR="00012049" w:rsidRDefault="00012049" w:rsidP="00012049">
      <w:pPr>
        <w:ind w:right="-2" w:firstLine="567"/>
        <w:jc w:val="both"/>
      </w:pPr>
      <w:r w:rsidRPr="006011CD">
        <w:t xml:space="preserve">В настоящем стандарте применяются </w:t>
      </w:r>
      <w:r>
        <w:t>следующие сокращения:</w:t>
      </w:r>
    </w:p>
    <w:p w:rsidR="00012049" w:rsidRDefault="00E21543" w:rsidP="00012049">
      <w:pPr>
        <w:ind w:right="-2" w:firstLine="567"/>
        <w:jc w:val="both"/>
      </w:pPr>
      <w:r>
        <w:t>ГЖХ</w:t>
      </w:r>
      <w:r w:rsidRPr="006011CD">
        <w:t xml:space="preserve"> </w:t>
      </w:r>
      <w:r>
        <w:t xml:space="preserve">- </w:t>
      </w:r>
      <w:r w:rsidR="00012049" w:rsidRPr="006011CD">
        <w:t>газожидкостной хроматографии</w:t>
      </w:r>
      <w:r w:rsidR="00012049">
        <w:t>;</w:t>
      </w:r>
    </w:p>
    <w:p w:rsidR="00012049" w:rsidRDefault="00E21543" w:rsidP="00012049">
      <w:pPr>
        <w:ind w:right="-2" w:firstLine="567"/>
        <w:jc w:val="both"/>
      </w:pPr>
      <w:r>
        <w:t xml:space="preserve">ТИД - </w:t>
      </w:r>
      <w:r w:rsidR="00012049">
        <w:t>детектор термоионный</w:t>
      </w:r>
      <w:r>
        <w:t>;</w:t>
      </w:r>
    </w:p>
    <w:p w:rsidR="00E21543" w:rsidRDefault="00E21543" w:rsidP="00012049">
      <w:pPr>
        <w:ind w:right="-2" w:firstLine="567"/>
        <w:jc w:val="both"/>
      </w:pPr>
      <w:r>
        <w:t>ПДЭГС – полидиэтиленгликольсукцинат;</w:t>
      </w:r>
    </w:p>
    <w:p w:rsidR="00012049" w:rsidRDefault="00012049" w:rsidP="00012049">
      <w:pPr>
        <w:ind w:right="-2" w:firstLine="567"/>
        <w:jc w:val="both"/>
      </w:pPr>
      <w:r>
        <w:lastRenderedPageBreak/>
        <w:t>х.</w:t>
      </w:r>
      <w:r w:rsidRPr="00012049">
        <w:t>ч</w:t>
      </w:r>
      <w:r>
        <w:t xml:space="preserve"> - </w:t>
      </w:r>
      <w:r w:rsidR="00E21543">
        <w:t>х</w:t>
      </w:r>
      <w:r w:rsidRPr="00012049">
        <w:t>имически чистый</w:t>
      </w:r>
      <w:r>
        <w:t>;</w:t>
      </w:r>
    </w:p>
    <w:p w:rsidR="00012049" w:rsidRDefault="00012049" w:rsidP="00012049">
      <w:pPr>
        <w:ind w:right="-2" w:firstLine="567"/>
        <w:jc w:val="both"/>
      </w:pPr>
      <w:r w:rsidRPr="00012049">
        <w:t>ч.д.а.</w:t>
      </w:r>
      <w:r>
        <w:t xml:space="preserve"> - </w:t>
      </w:r>
      <w:r w:rsidR="00E21543">
        <w:t>ч</w:t>
      </w:r>
      <w:r w:rsidRPr="00012049">
        <w:t>истый для анализа</w:t>
      </w:r>
      <w:r w:rsidR="00E21543">
        <w:t>.</w:t>
      </w:r>
    </w:p>
    <w:p w:rsidR="00012049" w:rsidRPr="006011CD" w:rsidRDefault="00012049" w:rsidP="00C974B2">
      <w:pPr>
        <w:ind w:right="-2" w:firstLine="567"/>
        <w:jc w:val="both"/>
      </w:pPr>
    </w:p>
    <w:p w:rsidR="00D8520F" w:rsidRPr="006011CD" w:rsidRDefault="00C974B2" w:rsidP="00C974B2">
      <w:pPr>
        <w:ind w:firstLine="567"/>
        <w:jc w:val="both"/>
        <w:rPr>
          <w:b/>
        </w:rPr>
      </w:pPr>
      <w:r w:rsidRPr="006011CD">
        <w:rPr>
          <w:b/>
        </w:rPr>
        <w:t xml:space="preserve">4 </w:t>
      </w:r>
      <w:r w:rsidR="00D8520F" w:rsidRPr="006011CD">
        <w:rPr>
          <w:b/>
        </w:rPr>
        <w:t>Метод определения</w:t>
      </w:r>
    </w:p>
    <w:p w:rsidR="00592580" w:rsidRPr="006011CD" w:rsidRDefault="00592580" w:rsidP="003F47CE">
      <w:pPr>
        <w:ind w:firstLine="567"/>
        <w:jc w:val="both"/>
      </w:pPr>
    </w:p>
    <w:p w:rsidR="00D8520F" w:rsidRPr="006011CD" w:rsidRDefault="00D8520F" w:rsidP="003F47CE">
      <w:pPr>
        <w:ind w:firstLine="567"/>
        <w:jc w:val="both"/>
        <w:rPr>
          <w:color w:val="FF0000"/>
        </w:rPr>
      </w:pPr>
      <w:r w:rsidRPr="006011CD">
        <w:t xml:space="preserve">Используемый метод основан на извлечении симм-триазиновых гербицидов из зерна кукурузы этилацетатом, из почвы - ацетоном, а из воды - бензолом, очистке экстракта из зерна на колонке с оксидом алюминия, из почвы - перераспределением в хлороводородную кислоту, а затем, после подщелачивания раствора, - в хлороформ с последующим определением </w:t>
      </w:r>
      <w:r w:rsidRPr="00012049">
        <w:t xml:space="preserve">ГЖХ </w:t>
      </w:r>
      <w:r w:rsidRPr="009F74B4">
        <w:t>с ТИД</w:t>
      </w:r>
      <w:r w:rsidRPr="006011CD">
        <w:rPr>
          <w:color w:val="FF0000"/>
        </w:rPr>
        <w:t>.</w:t>
      </w:r>
    </w:p>
    <w:p w:rsidR="00C974B2" w:rsidRPr="006011CD" w:rsidRDefault="00D8520F" w:rsidP="003F47CE">
      <w:pPr>
        <w:ind w:firstLine="567"/>
        <w:jc w:val="both"/>
      </w:pPr>
      <w:r w:rsidRPr="006011CD">
        <w:t xml:space="preserve">Метрологические характеристики метода </w:t>
      </w:r>
      <w:r w:rsidR="00955B2C" w:rsidRPr="006011CD">
        <w:t xml:space="preserve"> </w:t>
      </w:r>
      <w:r w:rsidR="00111FA0" w:rsidRPr="006011CD">
        <w:t xml:space="preserve">представлена в </w:t>
      </w:r>
      <w:r w:rsidR="00955B2C" w:rsidRPr="006011CD">
        <w:t>таблице 2</w:t>
      </w:r>
      <w:r w:rsidR="00C974B2" w:rsidRPr="006011CD">
        <w:t>.</w:t>
      </w:r>
    </w:p>
    <w:p w:rsidR="00955B2C" w:rsidRPr="006011CD" w:rsidRDefault="00955B2C" w:rsidP="003F47CE">
      <w:pPr>
        <w:ind w:firstLine="567"/>
        <w:jc w:val="both"/>
      </w:pPr>
      <w:r w:rsidRPr="006011CD">
        <w:t>Предел обнаружения мезоранила, метопротрина 2 мкг, других симм-триазинов 1 мкг в пробе.</w:t>
      </w:r>
    </w:p>
    <w:p w:rsidR="00C974B2" w:rsidRPr="006011CD" w:rsidRDefault="00004B7D" w:rsidP="00C974B2">
      <w:pPr>
        <w:shd w:val="clear" w:color="auto" w:fill="FFFFFF"/>
        <w:ind w:firstLine="567"/>
        <w:jc w:val="center"/>
        <w:rPr>
          <w:b/>
        </w:rPr>
      </w:pPr>
      <w:r w:rsidRPr="006011CD">
        <w:rPr>
          <w:b/>
        </w:rPr>
        <w:t>Таблица 2</w:t>
      </w:r>
      <w:r w:rsidR="00C974B2" w:rsidRPr="006011CD">
        <w:rPr>
          <w:b/>
        </w:rPr>
        <w:t xml:space="preserve"> – </w:t>
      </w:r>
      <w:r w:rsidR="00667CAC" w:rsidRPr="006011CD">
        <w:rPr>
          <w:b/>
        </w:rPr>
        <w:t>Метрологические характеристики метода</w:t>
      </w:r>
    </w:p>
    <w:p w:rsidR="00DD7030" w:rsidRPr="006011CD" w:rsidRDefault="00DD7030" w:rsidP="00C974B2">
      <w:pPr>
        <w:shd w:val="clear" w:color="auto" w:fill="FFFFFF"/>
        <w:ind w:firstLine="567"/>
        <w:jc w:val="center"/>
        <w:rPr>
          <w:b/>
        </w:rPr>
      </w:pPr>
    </w:p>
    <w:tbl>
      <w:tblPr>
        <w:tblW w:w="93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993"/>
        <w:gridCol w:w="1701"/>
        <w:gridCol w:w="1559"/>
        <w:gridCol w:w="1559"/>
        <w:gridCol w:w="1842"/>
      </w:tblGrid>
      <w:tr w:rsidR="00667CAC" w:rsidRPr="006011CD" w:rsidTr="00A75145">
        <w:trPr>
          <w:trHeight w:val="1088"/>
        </w:trPr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667CAC" w:rsidRPr="006011CD" w:rsidRDefault="00667CAC" w:rsidP="004C2EBC">
            <w:pPr>
              <w:jc w:val="center"/>
            </w:pPr>
            <w:r w:rsidRPr="006011CD">
              <w:t>Препарат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667CAC" w:rsidRPr="006011CD" w:rsidRDefault="00667CAC" w:rsidP="004C2EBC">
            <w:pPr>
              <w:jc w:val="center"/>
            </w:pPr>
            <w:r w:rsidRPr="006011CD">
              <w:t>Объект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667CAC" w:rsidRPr="006011CD" w:rsidRDefault="00667CAC" w:rsidP="00DD7030">
            <w:pPr>
              <w:jc w:val="center"/>
            </w:pPr>
            <w:r w:rsidRPr="006011CD">
              <w:t>Предел определения, мг/кг</w:t>
            </w:r>
            <w:r w:rsidR="00DD7030" w:rsidRPr="006011CD">
              <w:t xml:space="preserve"> </w:t>
            </w:r>
            <w:r w:rsidRPr="006011CD">
              <w:t>или мг/л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667CAC" w:rsidRPr="006011CD" w:rsidRDefault="00667CAC" w:rsidP="001662D1">
            <w:pPr>
              <w:jc w:val="center"/>
            </w:pPr>
            <w:r w:rsidRPr="006011CD">
              <w:t>Среднее значение определения при</w:t>
            </w:r>
            <w:r w:rsidR="00DD7030" w:rsidRPr="006011CD">
              <w:t xml:space="preserve"> </w:t>
            </w:r>
            <w:r w:rsidRPr="006011CD">
              <w:t>n=15, %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667CAC" w:rsidRPr="006011CD" w:rsidRDefault="00667CAC" w:rsidP="00667CAC">
            <w:pPr>
              <w:jc w:val="center"/>
            </w:pPr>
            <w:r w:rsidRPr="006011CD">
              <w:t>Стандартное</w:t>
            </w:r>
          </w:p>
          <w:p w:rsidR="00667CAC" w:rsidRPr="006011CD" w:rsidRDefault="00667CAC" w:rsidP="00667CAC">
            <w:pPr>
              <w:jc w:val="center"/>
            </w:pPr>
            <w:r w:rsidRPr="006011CD">
              <w:t>отклонение</w:t>
            </w:r>
          </w:p>
          <w:p w:rsidR="00667CAC" w:rsidRPr="006011CD" w:rsidRDefault="00667CAC" w:rsidP="001662D1">
            <w:pPr>
              <w:jc w:val="center"/>
            </w:pPr>
            <w:r w:rsidRPr="006011CD">
              <w:t xml:space="preserve">при р=0,95, </w:t>
            </w:r>
            <w:r w:rsidRPr="006011CD">
              <w:rPr>
                <w:lang w:val="en-US"/>
              </w:rPr>
              <w:t>n</w:t>
            </w:r>
            <w:r w:rsidRPr="006011CD">
              <w:t>=15, %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:rsidR="00667CAC" w:rsidRPr="006011CD" w:rsidRDefault="00667CAC" w:rsidP="00667CAC">
            <w:pPr>
              <w:jc w:val="center"/>
            </w:pPr>
            <w:r w:rsidRPr="006011CD">
              <w:t>Доверительный</w:t>
            </w:r>
          </w:p>
          <w:p w:rsidR="00667CAC" w:rsidRPr="006011CD" w:rsidRDefault="00667CAC" w:rsidP="00667CAC">
            <w:pPr>
              <w:jc w:val="center"/>
            </w:pPr>
            <w:r w:rsidRPr="006011CD">
              <w:t>интервал среднего при</w:t>
            </w:r>
          </w:p>
          <w:p w:rsidR="00667CAC" w:rsidRPr="006011CD" w:rsidRDefault="00667CAC" w:rsidP="001662D1">
            <w:pPr>
              <w:jc w:val="center"/>
            </w:pPr>
            <w:r w:rsidRPr="006011CD">
              <w:t xml:space="preserve">р=0,95, </w:t>
            </w:r>
            <w:r w:rsidRPr="006011CD">
              <w:rPr>
                <w:lang w:val="en-US"/>
              </w:rPr>
              <w:t>n</w:t>
            </w:r>
            <w:r w:rsidRPr="006011CD">
              <w:t>=5,</w:t>
            </w:r>
            <w:r w:rsidR="001662D1">
              <w:t xml:space="preserve"> </w:t>
            </w:r>
            <w:r w:rsidRPr="006011CD">
              <w:t>%</w:t>
            </w:r>
          </w:p>
        </w:tc>
      </w:tr>
      <w:tr w:rsidR="00DD7030" w:rsidRPr="006011CD" w:rsidTr="00DD7030">
        <w:trPr>
          <w:trHeight w:val="166"/>
        </w:trPr>
        <w:tc>
          <w:tcPr>
            <w:tcW w:w="1701" w:type="dxa"/>
            <w:vMerge w:val="restart"/>
            <w:tcBorders>
              <w:top w:val="double" w:sz="4" w:space="0" w:color="auto"/>
            </w:tcBorders>
            <w:vAlign w:val="center"/>
          </w:tcPr>
          <w:p w:rsidR="00DD7030" w:rsidRPr="006011CD" w:rsidRDefault="00DD7030" w:rsidP="004C2EBC">
            <w:pPr>
              <w:jc w:val="both"/>
            </w:pPr>
            <w:r w:rsidRPr="006011CD">
              <w:t>Пропазин</w:t>
            </w: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</w:tcPr>
          <w:p w:rsidR="00DD7030" w:rsidRPr="006011CD" w:rsidRDefault="00DD7030" w:rsidP="004C2EBC">
            <w:pPr>
              <w:jc w:val="both"/>
            </w:pPr>
            <w:r w:rsidRPr="006011CD">
              <w:t xml:space="preserve">Зерно 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</w:tcPr>
          <w:p w:rsidR="00DD7030" w:rsidRPr="006011CD" w:rsidRDefault="00DD7030" w:rsidP="00435AAD">
            <w:pPr>
              <w:ind w:left="321"/>
              <w:jc w:val="both"/>
            </w:pPr>
            <w:r w:rsidRPr="006011CD">
              <w:t>0,04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</w:tcPr>
          <w:p w:rsidR="00DD7030" w:rsidRPr="006011CD" w:rsidRDefault="00DD7030" w:rsidP="00435AAD">
            <w:pPr>
              <w:ind w:left="321"/>
              <w:jc w:val="both"/>
            </w:pPr>
            <w:r w:rsidRPr="006011CD">
              <w:t>90,7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</w:tcPr>
          <w:p w:rsidR="00DD7030" w:rsidRPr="006011CD" w:rsidRDefault="00DD7030" w:rsidP="00435AAD">
            <w:pPr>
              <w:ind w:left="321"/>
              <w:jc w:val="both"/>
            </w:pPr>
            <w:r w:rsidRPr="006011CD">
              <w:t>± 9,0</w:t>
            </w:r>
          </w:p>
        </w:tc>
        <w:tc>
          <w:tcPr>
            <w:tcW w:w="1842" w:type="dxa"/>
            <w:tcBorders>
              <w:top w:val="double" w:sz="4" w:space="0" w:color="auto"/>
              <w:bottom w:val="single" w:sz="4" w:space="0" w:color="auto"/>
            </w:tcBorders>
          </w:tcPr>
          <w:p w:rsidR="00DD7030" w:rsidRPr="006011CD" w:rsidRDefault="00DD7030" w:rsidP="00435AAD">
            <w:pPr>
              <w:ind w:left="174"/>
              <w:jc w:val="both"/>
            </w:pPr>
            <w:r w:rsidRPr="006011CD">
              <w:t>90,7 ± 11,2</w:t>
            </w:r>
          </w:p>
        </w:tc>
      </w:tr>
      <w:tr w:rsidR="00DD7030" w:rsidRPr="006011CD" w:rsidTr="00DD7030">
        <w:trPr>
          <w:trHeight w:val="166"/>
        </w:trPr>
        <w:tc>
          <w:tcPr>
            <w:tcW w:w="1701" w:type="dxa"/>
            <w:vMerge/>
          </w:tcPr>
          <w:p w:rsidR="00DD7030" w:rsidRPr="006011CD" w:rsidRDefault="00DD7030" w:rsidP="004C2EBC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D7030" w:rsidRPr="006011CD" w:rsidRDefault="00DD7030" w:rsidP="004C2EBC">
            <w:pPr>
              <w:jc w:val="both"/>
            </w:pPr>
            <w:r w:rsidRPr="006011CD">
              <w:t>Почва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7030" w:rsidRPr="006011CD" w:rsidRDefault="00DD7030" w:rsidP="00435AAD">
            <w:pPr>
              <w:ind w:left="321"/>
              <w:jc w:val="both"/>
            </w:pPr>
            <w:r w:rsidRPr="006011CD">
              <w:t>0,01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7030" w:rsidRPr="006011CD" w:rsidRDefault="00DD7030" w:rsidP="00435AAD">
            <w:pPr>
              <w:ind w:left="321"/>
              <w:jc w:val="both"/>
            </w:pPr>
            <w:r w:rsidRPr="006011CD">
              <w:t>79,0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7030" w:rsidRPr="006011CD" w:rsidRDefault="00DD7030" w:rsidP="00435AAD">
            <w:pPr>
              <w:ind w:left="321"/>
              <w:jc w:val="both"/>
            </w:pPr>
            <w:r w:rsidRPr="006011CD">
              <w:t>± 13,0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D7030" w:rsidRPr="006011CD" w:rsidRDefault="00DD7030" w:rsidP="00435AAD">
            <w:pPr>
              <w:ind w:left="174"/>
              <w:jc w:val="both"/>
            </w:pPr>
            <w:r w:rsidRPr="006011CD">
              <w:t>79,0 ± 16,7</w:t>
            </w:r>
          </w:p>
        </w:tc>
      </w:tr>
      <w:tr w:rsidR="00DD7030" w:rsidRPr="006011CD" w:rsidTr="00DD7030">
        <w:trPr>
          <w:trHeight w:val="166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D7030" w:rsidRPr="006011CD" w:rsidRDefault="00DD7030" w:rsidP="004C2EBC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D7030" w:rsidRPr="006011CD" w:rsidRDefault="00DD7030" w:rsidP="004C2EBC">
            <w:pPr>
              <w:jc w:val="both"/>
            </w:pPr>
            <w:r w:rsidRPr="006011CD">
              <w:t>Вода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7030" w:rsidRPr="006011CD" w:rsidRDefault="00DD7030" w:rsidP="00435AAD">
            <w:pPr>
              <w:ind w:left="321"/>
              <w:jc w:val="both"/>
            </w:pPr>
            <w:r w:rsidRPr="006011CD">
              <w:t>0,001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7030" w:rsidRPr="006011CD" w:rsidRDefault="00DD7030" w:rsidP="00435AAD">
            <w:pPr>
              <w:ind w:left="321"/>
              <w:jc w:val="both"/>
            </w:pPr>
            <w:r w:rsidRPr="006011CD">
              <w:t>83,7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7030" w:rsidRPr="006011CD" w:rsidRDefault="00DD7030" w:rsidP="00435AAD">
            <w:pPr>
              <w:ind w:left="321"/>
              <w:jc w:val="both"/>
            </w:pPr>
            <w:r w:rsidRPr="006011CD">
              <w:t>± 7,5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D7030" w:rsidRPr="006011CD" w:rsidRDefault="00DD7030" w:rsidP="00435AAD">
            <w:pPr>
              <w:ind w:left="174"/>
              <w:jc w:val="both"/>
            </w:pPr>
            <w:r w:rsidRPr="006011CD">
              <w:t>83,7 ± 9,3</w:t>
            </w:r>
          </w:p>
        </w:tc>
      </w:tr>
      <w:tr w:rsidR="0073600A" w:rsidRPr="006011CD" w:rsidTr="0073600A">
        <w:trPr>
          <w:trHeight w:val="166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73600A" w:rsidRPr="006011CD" w:rsidRDefault="0073600A" w:rsidP="0073600A">
            <w:pPr>
              <w:jc w:val="both"/>
            </w:pPr>
            <w:r w:rsidRPr="006011CD">
              <w:t>Атразин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 xml:space="preserve">Зерно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435AAD" w:rsidP="00435AAD">
            <w:pPr>
              <w:ind w:left="321"/>
              <w:jc w:val="both"/>
            </w:pPr>
            <w:r w:rsidRPr="006011CD">
              <w:t>0,04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90,7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8,1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A853FA">
            <w:pPr>
              <w:ind w:left="174"/>
              <w:jc w:val="both"/>
            </w:pPr>
            <w:r w:rsidRPr="006011CD">
              <w:t>90,7 ± 10,3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/>
          </w:tcPr>
          <w:p w:rsidR="0073600A" w:rsidRPr="006011CD" w:rsidRDefault="0073600A" w:rsidP="0073600A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>Почва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435AAD" w:rsidP="00435AAD">
            <w:pPr>
              <w:ind w:left="321"/>
              <w:jc w:val="both"/>
            </w:pPr>
            <w:r w:rsidRPr="006011CD">
              <w:t>0,01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79,0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5,6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79,0 ± 7,2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>Вода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435AAD" w:rsidP="00435AAD">
            <w:pPr>
              <w:ind w:left="321"/>
              <w:jc w:val="both"/>
            </w:pPr>
            <w:r w:rsidRPr="006011CD">
              <w:t>0,001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84,7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6,3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84,7 ± 7,8</w:t>
            </w:r>
          </w:p>
        </w:tc>
      </w:tr>
      <w:tr w:rsidR="0073600A" w:rsidRPr="006011CD" w:rsidTr="0073600A">
        <w:trPr>
          <w:trHeight w:val="166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73600A" w:rsidRPr="006011CD" w:rsidRDefault="0073600A" w:rsidP="0073600A">
            <w:pPr>
              <w:jc w:val="both"/>
            </w:pPr>
            <w:r w:rsidRPr="006011CD">
              <w:t>Симазин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 xml:space="preserve">Зерно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435AAD" w:rsidP="00435AAD">
            <w:pPr>
              <w:ind w:left="321"/>
              <w:jc w:val="both"/>
            </w:pPr>
            <w:r w:rsidRPr="006011CD">
              <w:t>0,04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83,9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10,1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83,9  12,6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/>
          </w:tcPr>
          <w:p w:rsidR="0073600A" w:rsidRPr="006011CD" w:rsidRDefault="0073600A" w:rsidP="0073600A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>Почва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435AAD" w:rsidP="00435AAD">
            <w:pPr>
              <w:ind w:left="321"/>
              <w:jc w:val="both"/>
            </w:pPr>
            <w:r w:rsidRPr="006011CD">
              <w:t>0,01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84,9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5,4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84,9 ± 6,9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>Вода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435AAD" w:rsidP="00435AAD">
            <w:pPr>
              <w:ind w:left="321"/>
              <w:jc w:val="both"/>
            </w:pPr>
            <w:r w:rsidRPr="006011CD">
              <w:t>0,001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80,9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6,7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80,9 ± 8,3</w:t>
            </w:r>
          </w:p>
        </w:tc>
      </w:tr>
      <w:tr w:rsidR="0073600A" w:rsidRPr="006011CD" w:rsidTr="0073600A">
        <w:trPr>
          <w:trHeight w:val="166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73600A" w:rsidRPr="006011CD" w:rsidRDefault="0073600A" w:rsidP="0073600A">
            <w:pPr>
              <w:jc w:val="both"/>
            </w:pPr>
            <w:r w:rsidRPr="006011CD">
              <w:t>Прометрин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 xml:space="preserve">Зерно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435AAD" w:rsidP="00435AAD">
            <w:pPr>
              <w:ind w:left="321"/>
              <w:jc w:val="both"/>
            </w:pPr>
            <w:r w:rsidRPr="006011CD">
              <w:t>0,04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87,0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8,3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87,0 ± 10,3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/>
          </w:tcPr>
          <w:p w:rsidR="0073600A" w:rsidRPr="006011CD" w:rsidRDefault="0073600A" w:rsidP="0073600A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>Почва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435AAD" w:rsidP="00435AAD">
            <w:pPr>
              <w:ind w:left="321"/>
              <w:jc w:val="both"/>
            </w:pPr>
            <w:r w:rsidRPr="006011CD">
              <w:t>0,01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83,5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5,1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83,5 ± 6,6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>Вода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435AAD" w:rsidP="00435AAD">
            <w:pPr>
              <w:ind w:left="321"/>
              <w:jc w:val="both"/>
            </w:pPr>
            <w:r w:rsidRPr="006011CD">
              <w:t>0,001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83,6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5,8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83,6 ± 7,2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73600A" w:rsidRPr="006011CD" w:rsidRDefault="0073600A" w:rsidP="0073600A">
            <w:pPr>
              <w:jc w:val="both"/>
            </w:pPr>
            <w:r w:rsidRPr="006011CD">
              <w:t>Приматол-М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 xml:space="preserve">Зерно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0,04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90,7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8,1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90,7 ± 10,0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73600A" w:rsidRPr="006011CD" w:rsidRDefault="0073600A" w:rsidP="0073600A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>Вода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0,001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86,2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6,1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86,2 ± 7,4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73600A" w:rsidRPr="006011CD" w:rsidRDefault="0073600A" w:rsidP="0073600A">
            <w:pPr>
              <w:jc w:val="both"/>
            </w:pPr>
            <w:r w:rsidRPr="006011CD">
              <w:t xml:space="preserve">Семерон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A853FA">
            <w:pPr>
              <w:jc w:val="both"/>
            </w:pPr>
            <w:r w:rsidRPr="006011CD">
              <w:t xml:space="preserve">Почва </w:t>
            </w:r>
            <w:r w:rsidR="0073600A" w:rsidRPr="006011C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0,01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83,3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5,1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83,3 ± 6,6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73600A" w:rsidRPr="006011CD" w:rsidRDefault="0073600A" w:rsidP="0073600A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>Вода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0,001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84,7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6,3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84,7 ± 7,8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 w:val="restart"/>
            <w:vAlign w:val="center"/>
          </w:tcPr>
          <w:p w:rsidR="0073600A" w:rsidRPr="006011CD" w:rsidRDefault="0073600A" w:rsidP="0073600A">
            <w:pPr>
              <w:jc w:val="both"/>
            </w:pPr>
            <w:r w:rsidRPr="006011CD">
              <w:t xml:space="preserve">Мезоранил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73600A">
            <w:pPr>
              <w:jc w:val="both"/>
            </w:pPr>
            <w:r w:rsidRPr="006011CD">
              <w:t xml:space="preserve">Почва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0,02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80,3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5,6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80,3 ± 7,2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73600A" w:rsidRPr="006011CD" w:rsidRDefault="0073600A" w:rsidP="0073600A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>Вода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0,002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90,7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8,1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90,7 ± 10,1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73600A" w:rsidRPr="006011CD" w:rsidRDefault="0073600A" w:rsidP="0073600A">
            <w:pPr>
              <w:jc w:val="both"/>
            </w:pPr>
            <w:r w:rsidRPr="006011CD">
              <w:t xml:space="preserve">Метазин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73600A">
            <w:pPr>
              <w:jc w:val="both"/>
            </w:pPr>
            <w:r w:rsidRPr="006011CD">
              <w:t xml:space="preserve">Почва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0,01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A853FA">
            <w:pPr>
              <w:ind w:left="321"/>
              <w:jc w:val="both"/>
            </w:pPr>
            <w:r w:rsidRPr="006011CD">
              <w:t>80,7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6,5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80,7 ± 8,4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73600A" w:rsidRPr="006011CD" w:rsidRDefault="0073600A" w:rsidP="0073600A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>Вода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0,001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83,7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7,5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83,7 ± 9,3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73600A" w:rsidRPr="006011CD" w:rsidRDefault="0073600A" w:rsidP="0073600A">
            <w:pPr>
              <w:jc w:val="both"/>
            </w:pPr>
            <w:r w:rsidRPr="006011CD">
              <w:t xml:space="preserve">Метопротрин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73600A">
            <w:pPr>
              <w:jc w:val="both"/>
            </w:pPr>
            <w:r w:rsidRPr="006011CD">
              <w:t xml:space="preserve">Почва </w:t>
            </w:r>
            <w:r w:rsidR="0073600A" w:rsidRPr="006011C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0,02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87,6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10,9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87,6 ± 14,0</w:t>
            </w:r>
          </w:p>
        </w:tc>
      </w:tr>
      <w:tr w:rsidR="0073600A" w:rsidRPr="006011CD" w:rsidTr="00864738">
        <w:trPr>
          <w:trHeight w:val="166"/>
        </w:trPr>
        <w:tc>
          <w:tcPr>
            <w:tcW w:w="1701" w:type="dxa"/>
            <w:vMerge/>
            <w:vAlign w:val="center"/>
          </w:tcPr>
          <w:p w:rsidR="0073600A" w:rsidRPr="006011CD" w:rsidRDefault="0073600A" w:rsidP="0073600A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3600A" w:rsidRPr="006011CD" w:rsidRDefault="0073600A" w:rsidP="0073600A">
            <w:pPr>
              <w:jc w:val="both"/>
            </w:pPr>
            <w:r w:rsidRPr="006011CD">
              <w:t>Вода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0,002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79,0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3600A" w:rsidRPr="006011CD" w:rsidRDefault="00A853FA" w:rsidP="00435AAD">
            <w:pPr>
              <w:ind w:left="321"/>
              <w:jc w:val="both"/>
            </w:pPr>
            <w:r w:rsidRPr="006011CD">
              <w:t>± 5,9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3600A" w:rsidRPr="006011CD" w:rsidRDefault="00A853FA" w:rsidP="00435AAD">
            <w:pPr>
              <w:ind w:left="174"/>
              <w:jc w:val="both"/>
            </w:pPr>
            <w:r w:rsidRPr="006011CD">
              <w:t>79,0 ± 7,2</w:t>
            </w:r>
          </w:p>
        </w:tc>
      </w:tr>
    </w:tbl>
    <w:p w:rsidR="00C974B2" w:rsidRPr="006011CD" w:rsidRDefault="00C974B2" w:rsidP="00C974B2">
      <w:pPr>
        <w:shd w:val="clear" w:color="auto" w:fill="FFFFFF"/>
        <w:ind w:firstLine="567"/>
        <w:jc w:val="both"/>
      </w:pPr>
    </w:p>
    <w:p w:rsidR="00111FA0" w:rsidRPr="006011CD" w:rsidRDefault="00111FA0" w:rsidP="00111FA0">
      <w:pPr>
        <w:pStyle w:val="afc"/>
        <w:ind w:left="0" w:firstLine="567"/>
        <w:jc w:val="both"/>
      </w:pPr>
      <w:r w:rsidRPr="006011CD">
        <w:rPr>
          <w:b/>
        </w:rPr>
        <w:t>5 Требования безопасности и требования к квалификации операторов</w:t>
      </w:r>
    </w:p>
    <w:p w:rsidR="00111FA0" w:rsidRPr="006011CD" w:rsidRDefault="00111FA0" w:rsidP="00111FA0">
      <w:pPr>
        <w:ind w:firstLine="567"/>
        <w:jc w:val="both"/>
        <w:rPr>
          <w:b/>
        </w:rPr>
      </w:pPr>
    </w:p>
    <w:p w:rsidR="00111FA0" w:rsidRPr="006011CD" w:rsidRDefault="00111FA0" w:rsidP="00111FA0">
      <w:pPr>
        <w:ind w:firstLine="567"/>
        <w:jc w:val="both"/>
        <w:rPr>
          <w:b/>
        </w:rPr>
      </w:pPr>
      <w:r w:rsidRPr="006011CD">
        <w:rPr>
          <w:b/>
        </w:rPr>
        <w:t>5.1 Общие требования безопасности</w:t>
      </w:r>
    </w:p>
    <w:p w:rsidR="00111FA0" w:rsidRPr="006011CD" w:rsidRDefault="00111FA0" w:rsidP="00111FA0">
      <w:pPr>
        <w:pStyle w:val="afc"/>
        <w:ind w:left="0" w:firstLine="567"/>
        <w:jc w:val="both"/>
      </w:pPr>
      <w:r w:rsidRPr="006011CD">
        <w:t>5.1.1 При выполнении анализов необходимо соблюдать требования техники безопасности при работе с химическими реактивами.</w:t>
      </w:r>
    </w:p>
    <w:p w:rsidR="00111FA0" w:rsidRPr="006011CD" w:rsidRDefault="00111FA0" w:rsidP="00111FA0">
      <w:pPr>
        <w:pStyle w:val="afc"/>
        <w:ind w:left="0" w:firstLine="567"/>
        <w:jc w:val="both"/>
      </w:pPr>
      <w:r w:rsidRPr="006011CD">
        <w:t>5.1.2 Электробезопасность при работе с электроустановками по [</w:t>
      </w:r>
      <w:r w:rsidR="000638A0" w:rsidRPr="006011CD">
        <w:t>2</w:t>
      </w:r>
      <w:r w:rsidRPr="006011CD">
        <w:t>].</w:t>
      </w:r>
    </w:p>
    <w:p w:rsidR="00111FA0" w:rsidRPr="006011CD" w:rsidRDefault="00111FA0" w:rsidP="00111FA0">
      <w:pPr>
        <w:pStyle w:val="afc"/>
        <w:ind w:left="0" w:firstLine="567"/>
        <w:jc w:val="both"/>
      </w:pPr>
      <w:r w:rsidRPr="006011CD">
        <w:lastRenderedPageBreak/>
        <w:t>5.1.3 Аналитические лаборатории должны быть оснащены вентиляционными системами по ГОСТ 12.4.021.</w:t>
      </w:r>
    </w:p>
    <w:p w:rsidR="00111FA0" w:rsidRPr="006011CD" w:rsidRDefault="00111FA0" w:rsidP="00111FA0">
      <w:pPr>
        <w:pStyle w:val="afc"/>
        <w:ind w:left="0" w:firstLine="567"/>
        <w:jc w:val="both"/>
      </w:pPr>
      <w:r w:rsidRPr="006011CD">
        <w:t>5.1.4 Помещение лаборатории должно соответствовать требованиям пожарной безопасности по [</w:t>
      </w:r>
      <w:r w:rsidR="000638A0" w:rsidRPr="006011CD">
        <w:t>3</w:t>
      </w:r>
      <w:r w:rsidRPr="006011CD">
        <w:t xml:space="preserve">] и иметь средства пожаротушения по </w:t>
      </w:r>
      <w:r w:rsidRPr="006011CD">
        <w:rPr>
          <w:lang w:val="kk-KZ"/>
        </w:rPr>
        <w:t>СТ РК 1174</w:t>
      </w:r>
      <w:r w:rsidRPr="006011CD">
        <w:t>.</w:t>
      </w:r>
    </w:p>
    <w:p w:rsidR="00E134F9" w:rsidRPr="006011CD" w:rsidRDefault="00111FA0" w:rsidP="00111FA0">
      <w:pPr>
        <w:pStyle w:val="afc"/>
        <w:ind w:left="0" w:firstLine="567"/>
        <w:jc w:val="both"/>
      </w:pPr>
      <w:r w:rsidRPr="006011CD">
        <w:t xml:space="preserve">5.1.5 При работе с установками ультрафиолетового облучения использовать вытяжной шкаф и защитные очки. </w:t>
      </w:r>
    </w:p>
    <w:p w:rsidR="00F3680A" w:rsidRDefault="00F3680A" w:rsidP="00111FA0">
      <w:pPr>
        <w:pStyle w:val="afc"/>
        <w:ind w:left="0" w:firstLine="567"/>
        <w:jc w:val="both"/>
        <w:rPr>
          <w:b/>
        </w:rPr>
      </w:pPr>
    </w:p>
    <w:p w:rsidR="00111FA0" w:rsidRPr="006011CD" w:rsidRDefault="00111FA0" w:rsidP="00111FA0">
      <w:pPr>
        <w:pStyle w:val="afc"/>
        <w:ind w:left="0" w:firstLine="567"/>
        <w:jc w:val="both"/>
        <w:rPr>
          <w:b/>
        </w:rPr>
      </w:pPr>
      <w:r w:rsidRPr="006011CD">
        <w:rPr>
          <w:b/>
        </w:rPr>
        <w:t>5.2  Требования к квалификации исполнителя</w:t>
      </w:r>
    </w:p>
    <w:p w:rsidR="00111FA0" w:rsidRPr="006011CD" w:rsidRDefault="00111FA0" w:rsidP="00111FA0">
      <w:pPr>
        <w:ind w:firstLine="567"/>
        <w:jc w:val="both"/>
      </w:pPr>
      <w:r w:rsidRPr="006011CD">
        <w:t>К проведению работ допускаются лица, имеющие высшее специальное или среднее специальное образование по профилю выполняемых работ, прошедшие обучение по работе на оборудовании, освоившие выполнение всех операций, предусмотренных настоящим стандартом.</w:t>
      </w:r>
    </w:p>
    <w:p w:rsidR="00111FA0" w:rsidRPr="006011CD" w:rsidRDefault="00111FA0" w:rsidP="00111FA0">
      <w:pPr>
        <w:ind w:firstLine="567"/>
        <w:jc w:val="both"/>
      </w:pPr>
    </w:p>
    <w:p w:rsidR="00111FA0" w:rsidRPr="006011CD" w:rsidRDefault="00111FA0" w:rsidP="00111FA0">
      <w:pPr>
        <w:ind w:firstLine="567"/>
        <w:jc w:val="both"/>
        <w:rPr>
          <w:b/>
        </w:rPr>
      </w:pPr>
      <w:r w:rsidRPr="006011CD">
        <w:rPr>
          <w:b/>
        </w:rPr>
        <w:t>6 Условия выполнения измерений</w:t>
      </w:r>
    </w:p>
    <w:p w:rsidR="00111FA0" w:rsidRPr="006011CD" w:rsidRDefault="00111FA0" w:rsidP="00111FA0">
      <w:pPr>
        <w:ind w:firstLine="567"/>
        <w:jc w:val="both"/>
        <w:rPr>
          <w:b/>
        </w:rPr>
      </w:pPr>
    </w:p>
    <w:p w:rsidR="00111FA0" w:rsidRPr="006011CD" w:rsidRDefault="00111FA0" w:rsidP="00111FA0">
      <w:pPr>
        <w:ind w:firstLine="567"/>
        <w:jc w:val="both"/>
      </w:pPr>
      <w:r w:rsidRPr="006011CD">
        <w:t>6.1 При выполнении измерений в лаборатории должны быть соблюдены следующие условия:</w:t>
      </w:r>
    </w:p>
    <w:p w:rsidR="00111FA0" w:rsidRPr="006011CD" w:rsidRDefault="00111FA0" w:rsidP="00111FA0">
      <w:pPr>
        <w:pStyle w:val="afc"/>
        <w:ind w:left="0" w:firstLine="567"/>
        <w:jc w:val="both"/>
      </w:pPr>
      <w:r w:rsidRPr="006011CD">
        <w:t>- температура окружающего воздуха от 20 °С до 25 °С;</w:t>
      </w:r>
    </w:p>
    <w:p w:rsidR="00111FA0" w:rsidRPr="006011CD" w:rsidRDefault="00111FA0" w:rsidP="00111FA0">
      <w:pPr>
        <w:pStyle w:val="afc"/>
        <w:ind w:left="0" w:firstLine="567"/>
        <w:jc w:val="both"/>
      </w:pPr>
      <w:r w:rsidRPr="006011CD">
        <w:t xml:space="preserve">- относительная влажность воздуха не более 80 % при температуре 25°С. </w:t>
      </w:r>
    </w:p>
    <w:p w:rsidR="00111FA0" w:rsidRPr="006011CD" w:rsidRDefault="00111FA0" w:rsidP="00111FA0">
      <w:pPr>
        <w:ind w:firstLine="567"/>
        <w:jc w:val="both"/>
      </w:pPr>
    </w:p>
    <w:p w:rsidR="00111FA0" w:rsidRPr="006011CD" w:rsidRDefault="00111FA0" w:rsidP="00111FA0">
      <w:pPr>
        <w:pStyle w:val="afc"/>
        <w:ind w:left="0" w:firstLine="567"/>
        <w:jc w:val="both"/>
      </w:pPr>
      <w:r w:rsidRPr="006011CD">
        <w:t>6.2 Условия хранения наборов реагентов.</w:t>
      </w:r>
    </w:p>
    <w:p w:rsidR="00111FA0" w:rsidRPr="006011CD" w:rsidRDefault="00111FA0" w:rsidP="00111FA0">
      <w:pPr>
        <w:pStyle w:val="afc"/>
        <w:ind w:left="0" w:firstLine="567"/>
        <w:jc w:val="both"/>
      </w:pPr>
      <w:r w:rsidRPr="006011CD">
        <w:t>Хранение наборов реагентов осуществляется в холодильнике при температуре от               2 °С до 8 °С в оригинальных флаконах и упаковке. Не допускается замораживание реагентов с целью увеличения их срока хранения, за исключением случаев, оговоренных в соответствующих инструкциях по применению наборов реагентов</w:t>
      </w:r>
    </w:p>
    <w:p w:rsidR="00111FA0" w:rsidRPr="006011CD" w:rsidRDefault="00111FA0" w:rsidP="00C974B2">
      <w:pPr>
        <w:pStyle w:val="afc"/>
        <w:ind w:left="0" w:firstLine="567"/>
        <w:jc w:val="both"/>
        <w:rPr>
          <w:b/>
        </w:rPr>
      </w:pPr>
    </w:p>
    <w:p w:rsidR="00C974B2" w:rsidRPr="006011CD" w:rsidRDefault="00111FA0" w:rsidP="00C974B2">
      <w:pPr>
        <w:pStyle w:val="afc"/>
        <w:ind w:left="0" w:firstLine="567"/>
        <w:jc w:val="both"/>
      </w:pPr>
      <w:r w:rsidRPr="006011CD">
        <w:rPr>
          <w:b/>
        </w:rPr>
        <w:t>7</w:t>
      </w:r>
      <w:r w:rsidR="00C974B2" w:rsidRPr="006011CD">
        <w:rPr>
          <w:b/>
        </w:rPr>
        <w:t xml:space="preserve"> Средства измерений, испытательное и вспомогательное оборудование, </w:t>
      </w:r>
      <w:r w:rsidR="00913C62" w:rsidRPr="006011CD">
        <w:rPr>
          <w:b/>
        </w:rPr>
        <w:t xml:space="preserve">посуда, </w:t>
      </w:r>
      <w:r w:rsidR="00C974B2" w:rsidRPr="006011CD">
        <w:rPr>
          <w:b/>
        </w:rPr>
        <w:t>реактивы</w:t>
      </w:r>
      <w:r w:rsidR="00F012AA" w:rsidRPr="006011CD">
        <w:rPr>
          <w:b/>
        </w:rPr>
        <w:t xml:space="preserve"> и материалы</w:t>
      </w:r>
      <w:r w:rsidR="000638A0" w:rsidRPr="006011CD">
        <w:rPr>
          <w:b/>
        </w:rPr>
        <w:t>, стандартные растворы</w:t>
      </w:r>
    </w:p>
    <w:p w:rsidR="00C974B2" w:rsidRPr="006011CD" w:rsidRDefault="00C974B2" w:rsidP="00C974B2">
      <w:pPr>
        <w:pStyle w:val="afc"/>
        <w:spacing w:before="20"/>
        <w:ind w:left="0" w:firstLine="567"/>
        <w:jc w:val="both"/>
      </w:pPr>
    </w:p>
    <w:p w:rsidR="00C974B2" w:rsidRPr="006011CD" w:rsidRDefault="00111FA0" w:rsidP="00C974B2">
      <w:pPr>
        <w:pStyle w:val="afc"/>
        <w:ind w:left="0" w:firstLine="567"/>
        <w:jc w:val="both"/>
        <w:rPr>
          <w:b/>
        </w:rPr>
      </w:pPr>
      <w:r w:rsidRPr="006011CD">
        <w:rPr>
          <w:b/>
        </w:rPr>
        <w:t>7</w:t>
      </w:r>
      <w:r w:rsidR="00C974B2" w:rsidRPr="006011CD">
        <w:rPr>
          <w:b/>
        </w:rPr>
        <w:t>.1 Средства измерений, испытательное и вспомогательное оборудование</w:t>
      </w:r>
      <w:r w:rsidRPr="006011CD">
        <w:rPr>
          <w:b/>
        </w:rPr>
        <w:t>:</w:t>
      </w:r>
    </w:p>
    <w:p w:rsidR="00FD0EC7" w:rsidRPr="006011CD" w:rsidRDefault="00645069" w:rsidP="00FD0EC7">
      <w:pPr>
        <w:pStyle w:val="afc"/>
        <w:spacing w:before="20"/>
        <w:ind w:left="0" w:firstLine="567"/>
        <w:jc w:val="both"/>
      </w:pPr>
      <w:r w:rsidRPr="006011CD">
        <w:t xml:space="preserve">Хроматограф </w:t>
      </w:r>
      <w:r w:rsidR="009F74B4">
        <w:t>газовый с детектором термоионным  по ГОСТ 26703</w:t>
      </w:r>
      <w:r w:rsidR="00FD0EC7" w:rsidRPr="006011CD">
        <w:t xml:space="preserve">. </w:t>
      </w:r>
    </w:p>
    <w:p w:rsidR="00F61A23" w:rsidRPr="00DA10B8" w:rsidRDefault="00F61A23" w:rsidP="00FD0EC7">
      <w:pPr>
        <w:pStyle w:val="afc"/>
        <w:spacing w:before="20"/>
        <w:ind w:left="0" w:firstLine="567"/>
        <w:jc w:val="both"/>
      </w:pPr>
      <w:r w:rsidRPr="00DA10B8">
        <w:t xml:space="preserve">Весы аналитические </w:t>
      </w:r>
      <w:r w:rsidR="00DA10B8" w:rsidRPr="00DA10B8">
        <w:t>диапазоном до 200 г, класс точности - высокий</w:t>
      </w:r>
      <w:r w:rsidRPr="00DA10B8">
        <w:t xml:space="preserve"> по ГОСТ 24104.</w:t>
      </w:r>
    </w:p>
    <w:p w:rsidR="00FD0EC7" w:rsidRPr="006011CD" w:rsidRDefault="00474E5C" w:rsidP="00FD0EC7">
      <w:pPr>
        <w:pStyle w:val="afc"/>
        <w:spacing w:before="20"/>
        <w:ind w:left="0" w:firstLine="567"/>
        <w:jc w:val="both"/>
      </w:pPr>
      <w:r w:rsidRPr="006011CD">
        <w:t xml:space="preserve">Аппарат для встряхивания по </w:t>
      </w:r>
      <w:r w:rsidR="00EF5320" w:rsidRPr="006011CD">
        <w:t>[</w:t>
      </w:r>
      <w:r w:rsidR="00833087" w:rsidRPr="006011CD">
        <w:t>4</w:t>
      </w:r>
      <w:r w:rsidR="00EF5320" w:rsidRPr="006011CD">
        <w:t xml:space="preserve">] </w:t>
      </w:r>
      <w:r w:rsidRPr="006011CD">
        <w:t>или аналогичный.</w:t>
      </w:r>
    </w:p>
    <w:p w:rsidR="00FD0EC7" w:rsidRPr="006011CD" w:rsidRDefault="00FD0EC7" w:rsidP="00FD0EC7">
      <w:pPr>
        <w:pStyle w:val="afc"/>
        <w:spacing w:before="20"/>
        <w:ind w:left="0" w:firstLine="567"/>
        <w:jc w:val="both"/>
      </w:pPr>
      <w:r w:rsidRPr="006011CD">
        <w:t>Ротационный вакуумный испаритель</w:t>
      </w:r>
      <w:r w:rsidR="0028192A" w:rsidRPr="006011CD">
        <w:t xml:space="preserve"> по </w:t>
      </w:r>
      <w:r w:rsidR="0054754F" w:rsidRPr="006011CD">
        <w:t>[</w:t>
      </w:r>
      <w:r w:rsidR="00833087" w:rsidRPr="006011CD">
        <w:t>5</w:t>
      </w:r>
      <w:r w:rsidR="0054754F" w:rsidRPr="006011CD">
        <w:t xml:space="preserve">] </w:t>
      </w:r>
      <w:r w:rsidR="0028192A" w:rsidRPr="006011CD">
        <w:t>или аналогичный</w:t>
      </w:r>
      <w:r w:rsidRPr="006011CD">
        <w:t xml:space="preserve">. </w:t>
      </w:r>
    </w:p>
    <w:p w:rsidR="002B749B" w:rsidRPr="006011CD" w:rsidRDefault="002B749B" w:rsidP="002B749B">
      <w:pPr>
        <w:pStyle w:val="afc"/>
        <w:spacing w:before="20"/>
        <w:ind w:left="0" w:firstLine="567"/>
        <w:jc w:val="both"/>
      </w:pPr>
      <w:r w:rsidRPr="006011CD">
        <w:t>Микрошприц</w:t>
      </w:r>
      <w:r w:rsidR="00DA10B8">
        <w:t>ы с диапазонами дозируемого объема от 0,1 до 1</w:t>
      </w:r>
      <w:r w:rsidR="00862596">
        <w:t>0</w:t>
      </w:r>
      <w:r w:rsidR="00DA10B8">
        <w:t xml:space="preserve"> мкл с ценой деления </w:t>
      </w:r>
      <w:r w:rsidR="00862596">
        <w:t xml:space="preserve">от </w:t>
      </w:r>
      <w:r w:rsidR="00DA10B8">
        <w:t xml:space="preserve">0,02 </w:t>
      </w:r>
      <w:r w:rsidR="00862596">
        <w:t xml:space="preserve">до 0,2 </w:t>
      </w:r>
      <w:r w:rsidR="00DA10B8">
        <w:t xml:space="preserve">мкл </w:t>
      </w:r>
      <w:r w:rsidRPr="006011CD">
        <w:t xml:space="preserve">по </w:t>
      </w:r>
      <w:r w:rsidRPr="006011CD">
        <w:rPr>
          <w:color w:val="000000" w:themeColor="text1"/>
        </w:rPr>
        <w:t>ГОСТ Р 52931.</w:t>
      </w:r>
    </w:p>
    <w:p w:rsidR="002B749B" w:rsidRPr="006011CD" w:rsidRDefault="002B749B" w:rsidP="002B749B">
      <w:pPr>
        <w:pStyle w:val="afc"/>
        <w:spacing w:before="20"/>
        <w:ind w:left="0" w:firstLine="567"/>
        <w:jc w:val="both"/>
      </w:pPr>
      <w:r w:rsidRPr="006011CD">
        <w:t>Шкаф сушильный по [</w:t>
      </w:r>
      <w:r w:rsidR="00833087" w:rsidRPr="006011CD">
        <w:t>6</w:t>
      </w:r>
      <w:r w:rsidRPr="006011CD">
        <w:t>].</w:t>
      </w:r>
    </w:p>
    <w:p w:rsidR="00FD0EC7" w:rsidRPr="006011CD" w:rsidRDefault="00FD0EC7" w:rsidP="00FD0EC7">
      <w:pPr>
        <w:pStyle w:val="afc"/>
        <w:spacing w:before="20"/>
        <w:ind w:left="0" w:firstLine="567"/>
        <w:jc w:val="both"/>
      </w:pPr>
      <w:r w:rsidRPr="006011CD">
        <w:t xml:space="preserve">Генератор водорода. </w:t>
      </w:r>
    </w:p>
    <w:p w:rsidR="00FD0EC7" w:rsidRPr="006011CD" w:rsidRDefault="00FD0EC7" w:rsidP="00FD0EC7">
      <w:pPr>
        <w:pStyle w:val="afc"/>
        <w:spacing w:before="20"/>
        <w:ind w:left="0" w:firstLine="567"/>
        <w:jc w:val="both"/>
      </w:pPr>
      <w:r w:rsidRPr="006011CD">
        <w:t xml:space="preserve">Кофейная мельница. </w:t>
      </w:r>
    </w:p>
    <w:p w:rsidR="00B72236" w:rsidRPr="006011CD" w:rsidRDefault="00B72236" w:rsidP="00FD0EC7">
      <w:pPr>
        <w:pStyle w:val="afc"/>
        <w:spacing w:before="20"/>
        <w:ind w:left="0" w:firstLine="567"/>
        <w:jc w:val="both"/>
      </w:pPr>
    </w:p>
    <w:p w:rsidR="00864738" w:rsidRPr="006011CD" w:rsidRDefault="00111FA0" w:rsidP="00B72236">
      <w:pPr>
        <w:pStyle w:val="afc"/>
        <w:spacing w:before="20"/>
        <w:ind w:left="0" w:firstLine="567"/>
        <w:jc w:val="both"/>
        <w:rPr>
          <w:b/>
        </w:rPr>
      </w:pPr>
      <w:r w:rsidRPr="006011CD">
        <w:rPr>
          <w:b/>
        </w:rPr>
        <w:t>7</w:t>
      </w:r>
      <w:r w:rsidR="00864738" w:rsidRPr="006011CD">
        <w:rPr>
          <w:b/>
        </w:rPr>
        <w:t>.2 Посуда</w:t>
      </w:r>
      <w:r w:rsidRPr="006011CD">
        <w:rPr>
          <w:b/>
        </w:rPr>
        <w:t>:</w:t>
      </w:r>
    </w:p>
    <w:p w:rsidR="00B72236" w:rsidRPr="006011CD" w:rsidRDefault="00B72236" w:rsidP="00B72236">
      <w:pPr>
        <w:pStyle w:val="afc"/>
        <w:spacing w:before="20"/>
        <w:ind w:left="0" w:firstLine="567"/>
        <w:jc w:val="both"/>
      </w:pPr>
      <w:r w:rsidRPr="006011CD">
        <w:t>Ворон</w:t>
      </w:r>
      <w:r w:rsidR="002D23B4" w:rsidRPr="006011CD">
        <w:t>ки делительные на 250, 1500 мл по ГОСТ 25336.</w:t>
      </w:r>
    </w:p>
    <w:p w:rsidR="00B72236" w:rsidRPr="006011CD" w:rsidRDefault="00FD0EC7" w:rsidP="00FD0EC7">
      <w:pPr>
        <w:pStyle w:val="afc"/>
        <w:spacing w:before="20"/>
        <w:ind w:left="0" w:firstLine="567"/>
        <w:jc w:val="both"/>
      </w:pPr>
      <w:r w:rsidRPr="006011CD">
        <w:t>Колбы: мерные на 100 мл; круглодонные на 500 мл; плоскодонные на 10</w:t>
      </w:r>
      <w:r w:rsidR="002D23B4" w:rsidRPr="006011CD">
        <w:t>0, 500 мл; груше</w:t>
      </w:r>
      <w:r w:rsidR="00271057" w:rsidRPr="006011CD">
        <w:t xml:space="preserve">видные на 50 мл по ГОСТ 1770 </w:t>
      </w:r>
      <w:r w:rsidR="001A0B37" w:rsidRPr="006011CD">
        <w:t>и ГОСТ 9737</w:t>
      </w:r>
      <w:r w:rsidR="002D23B4" w:rsidRPr="006011CD">
        <w:t>.</w:t>
      </w:r>
      <w:r w:rsidRPr="006011CD">
        <w:t xml:space="preserve"> </w:t>
      </w:r>
    </w:p>
    <w:p w:rsidR="00FD0EC7" w:rsidRPr="00012049" w:rsidRDefault="00864738" w:rsidP="00FD0EC7">
      <w:pPr>
        <w:pStyle w:val="afc"/>
        <w:spacing w:before="20"/>
        <w:ind w:left="0" w:firstLine="567"/>
        <w:jc w:val="both"/>
      </w:pPr>
      <w:r w:rsidRPr="006011CD">
        <w:t>Мен</w:t>
      </w:r>
      <w:r w:rsidR="00271057" w:rsidRPr="006011CD">
        <w:t>зурки на 25, 50 мл по ГОСТ 1770</w:t>
      </w:r>
      <w:r w:rsidR="0017090F" w:rsidRPr="006011CD">
        <w:t xml:space="preserve"> </w:t>
      </w:r>
      <w:r w:rsidR="0017090F" w:rsidRPr="00012049">
        <w:t xml:space="preserve">и </w:t>
      </w:r>
      <w:r w:rsidR="001A0B37" w:rsidRPr="00012049">
        <w:rPr>
          <w:color w:val="FF0000"/>
        </w:rPr>
        <w:t>ГОСТ 9147</w:t>
      </w:r>
      <w:r w:rsidRPr="00012049">
        <w:t>.</w:t>
      </w:r>
    </w:p>
    <w:p w:rsidR="00FD0EC7" w:rsidRPr="00012049" w:rsidRDefault="002D23B4" w:rsidP="00FD0EC7">
      <w:pPr>
        <w:pStyle w:val="afc"/>
        <w:spacing w:before="20"/>
        <w:ind w:left="0" w:firstLine="567"/>
        <w:jc w:val="both"/>
      </w:pPr>
      <w:r w:rsidRPr="00012049">
        <w:t xml:space="preserve">Пипетки на 1, 10 мл по ГОСТ </w:t>
      </w:r>
      <w:r w:rsidR="001A0B37" w:rsidRPr="00012049">
        <w:t>29169</w:t>
      </w:r>
      <w:r w:rsidRPr="00012049">
        <w:t>.</w:t>
      </w:r>
    </w:p>
    <w:p w:rsidR="00FD0EC7" w:rsidRPr="006011CD" w:rsidRDefault="00FD0EC7" w:rsidP="00FD0EC7">
      <w:pPr>
        <w:pStyle w:val="afc"/>
        <w:spacing w:before="20"/>
        <w:ind w:left="0" w:firstLine="567"/>
        <w:jc w:val="both"/>
      </w:pPr>
      <w:r w:rsidRPr="00012049">
        <w:t>Пробирки стеклянные</w:t>
      </w:r>
      <w:r w:rsidR="002D23B4" w:rsidRPr="00012049">
        <w:t xml:space="preserve"> по ГОСТ 1770</w:t>
      </w:r>
      <w:r w:rsidRPr="00012049">
        <w:t>.</w:t>
      </w:r>
      <w:r w:rsidRPr="006011CD">
        <w:t xml:space="preserve"> </w:t>
      </w:r>
    </w:p>
    <w:p w:rsidR="00FD0EC7" w:rsidRPr="006011CD" w:rsidRDefault="00FD0EC7" w:rsidP="00FD0EC7">
      <w:pPr>
        <w:pStyle w:val="afc"/>
        <w:spacing w:before="20"/>
        <w:ind w:left="0" w:firstLine="567"/>
        <w:jc w:val="both"/>
      </w:pPr>
      <w:r w:rsidRPr="006011CD">
        <w:t>Почвенное сито</w:t>
      </w:r>
      <w:r w:rsidR="00592580" w:rsidRPr="006011CD">
        <w:t xml:space="preserve"> по ГОСТ 6613.</w:t>
      </w:r>
    </w:p>
    <w:p w:rsidR="00C974B2" w:rsidRPr="006011CD" w:rsidRDefault="00111FA0" w:rsidP="00C974B2">
      <w:pPr>
        <w:ind w:firstLine="567"/>
        <w:jc w:val="both"/>
        <w:rPr>
          <w:b/>
        </w:rPr>
      </w:pPr>
      <w:r w:rsidRPr="006011CD">
        <w:rPr>
          <w:b/>
        </w:rPr>
        <w:lastRenderedPageBreak/>
        <w:t>7</w:t>
      </w:r>
      <w:r w:rsidR="00BF3FDF" w:rsidRPr="006011CD">
        <w:rPr>
          <w:b/>
        </w:rPr>
        <w:t>.3</w:t>
      </w:r>
      <w:r w:rsidR="00C974B2" w:rsidRPr="006011CD">
        <w:rPr>
          <w:b/>
        </w:rPr>
        <w:t xml:space="preserve"> </w:t>
      </w:r>
      <w:r w:rsidR="00921C8E" w:rsidRPr="006011CD">
        <w:rPr>
          <w:b/>
        </w:rPr>
        <w:t>Р</w:t>
      </w:r>
      <w:r w:rsidR="00C974B2" w:rsidRPr="006011CD">
        <w:rPr>
          <w:b/>
        </w:rPr>
        <w:t>еактивы</w:t>
      </w:r>
      <w:r w:rsidR="00921C8E" w:rsidRPr="006011CD">
        <w:rPr>
          <w:b/>
        </w:rPr>
        <w:t xml:space="preserve"> и материалы</w:t>
      </w:r>
      <w:r w:rsidRPr="006011CD">
        <w:rPr>
          <w:b/>
        </w:rPr>
        <w:t>:</w:t>
      </w:r>
    </w:p>
    <w:p w:rsidR="00EA57FD" w:rsidRPr="00012049" w:rsidRDefault="00EA57FD" w:rsidP="00EA57FD">
      <w:pPr>
        <w:pStyle w:val="afc"/>
        <w:ind w:left="0" w:firstLine="567"/>
        <w:jc w:val="both"/>
      </w:pPr>
      <w:r w:rsidRPr="00012049">
        <w:t>Ацетон ч.д.а. свежеперегнанный</w:t>
      </w:r>
      <w:r w:rsidR="005E70E9" w:rsidRPr="00012049">
        <w:t xml:space="preserve"> по ГОСТ 2603</w:t>
      </w:r>
      <w:r w:rsidRPr="00012049">
        <w:t xml:space="preserve">. </w:t>
      </w:r>
    </w:p>
    <w:p w:rsidR="00EA57FD" w:rsidRPr="00012049" w:rsidRDefault="00EA57FD" w:rsidP="00EA57FD">
      <w:pPr>
        <w:pStyle w:val="afc"/>
        <w:ind w:left="0" w:firstLine="567"/>
        <w:jc w:val="both"/>
      </w:pPr>
      <w:r w:rsidRPr="00012049">
        <w:t>Хлороформ ч.д.а. свежеперегнанный</w:t>
      </w:r>
      <w:r w:rsidR="002B749B" w:rsidRPr="00012049">
        <w:t xml:space="preserve"> по ГОСТ 20015</w:t>
      </w:r>
      <w:r w:rsidRPr="00012049">
        <w:t xml:space="preserve">. </w:t>
      </w:r>
    </w:p>
    <w:p w:rsidR="00EA57FD" w:rsidRPr="00012049" w:rsidRDefault="00EA57FD" w:rsidP="00EA57FD">
      <w:pPr>
        <w:pStyle w:val="afc"/>
        <w:ind w:left="0" w:firstLine="567"/>
        <w:jc w:val="both"/>
      </w:pPr>
      <w:r w:rsidRPr="00012049">
        <w:t>Этилацетат ч.д.а. свежеперегнанный</w:t>
      </w:r>
      <w:r w:rsidR="002B749B" w:rsidRPr="00012049">
        <w:t xml:space="preserve"> по ГОСТ 22300.</w:t>
      </w:r>
      <w:r w:rsidRPr="00012049">
        <w:t xml:space="preserve"> </w:t>
      </w:r>
    </w:p>
    <w:p w:rsidR="00165C9B" w:rsidRPr="00012049" w:rsidRDefault="00165C9B" w:rsidP="00EA57FD">
      <w:pPr>
        <w:pStyle w:val="afc"/>
        <w:ind w:left="0" w:firstLine="567"/>
        <w:jc w:val="both"/>
      </w:pPr>
      <w:r w:rsidRPr="00012049">
        <w:t xml:space="preserve">Спирт этиловый </w:t>
      </w:r>
      <w:r w:rsidR="002B749B" w:rsidRPr="00012049">
        <w:t>по</w:t>
      </w:r>
      <w:r w:rsidRPr="00012049">
        <w:t xml:space="preserve"> ГОСТ</w:t>
      </w:r>
      <w:r w:rsidR="002B749B" w:rsidRPr="00012049">
        <w:t xml:space="preserve"> </w:t>
      </w:r>
      <w:r w:rsidRPr="00012049">
        <w:t>5962</w:t>
      </w:r>
      <w:r w:rsidR="002B749B" w:rsidRPr="00012049">
        <w:t>.</w:t>
      </w:r>
    </w:p>
    <w:p w:rsidR="00EA57FD" w:rsidRPr="00012049" w:rsidRDefault="00EA57FD" w:rsidP="00EA57FD">
      <w:pPr>
        <w:pStyle w:val="afc"/>
        <w:ind w:left="0" w:firstLine="567"/>
        <w:jc w:val="both"/>
      </w:pPr>
      <w:r w:rsidRPr="00012049">
        <w:t>Бензол ч.д.а. свежеперегнанный</w:t>
      </w:r>
      <w:r w:rsidR="005E70E9" w:rsidRPr="00012049">
        <w:t xml:space="preserve"> по ГОСТ 5955</w:t>
      </w:r>
      <w:r w:rsidRPr="00012049">
        <w:t xml:space="preserve">. </w:t>
      </w:r>
    </w:p>
    <w:p w:rsidR="00EA57FD" w:rsidRPr="006011CD" w:rsidRDefault="00EA57FD" w:rsidP="00EA57FD">
      <w:pPr>
        <w:pStyle w:val="afc"/>
        <w:ind w:left="0" w:firstLine="567"/>
        <w:jc w:val="both"/>
      </w:pPr>
      <w:r w:rsidRPr="00012049">
        <w:t>Оксид алюминия</w:t>
      </w:r>
      <w:r w:rsidRPr="006011CD">
        <w:t xml:space="preserve"> нейтральный </w:t>
      </w:r>
      <w:r w:rsidR="00165C9B" w:rsidRPr="006011CD">
        <w:t xml:space="preserve">по </w:t>
      </w:r>
      <w:r w:rsidR="00165C9B" w:rsidRPr="006011CD">
        <w:rPr>
          <w:color w:val="000000"/>
        </w:rPr>
        <w:t xml:space="preserve">ГОСТ 8136 </w:t>
      </w:r>
      <w:r w:rsidRPr="006011CD">
        <w:t>или щелочной, II степени активности по Брокману.</w:t>
      </w:r>
    </w:p>
    <w:p w:rsidR="00EA57FD" w:rsidRPr="006011CD" w:rsidRDefault="00EA57FD" w:rsidP="00EA57FD">
      <w:pPr>
        <w:pStyle w:val="afc"/>
        <w:ind w:left="0" w:firstLine="567"/>
        <w:jc w:val="both"/>
      </w:pPr>
      <w:r w:rsidRPr="006011CD">
        <w:t>Хлороводородная кислота х.ч., 0,1 н. раствор</w:t>
      </w:r>
      <w:r w:rsidR="00CF0A10" w:rsidRPr="006011CD">
        <w:t xml:space="preserve"> по </w:t>
      </w:r>
      <w:r w:rsidR="00CF0A10" w:rsidRPr="006011CD">
        <w:rPr>
          <w:color w:val="000000"/>
        </w:rPr>
        <w:t>ГОСТ 3118</w:t>
      </w:r>
      <w:r w:rsidRPr="006011CD">
        <w:t>.</w:t>
      </w:r>
    </w:p>
    <w:p w:rsidR="000638A0" w:rsidRPr="006011CD" w:rsidRDefault="00EA57FD" w:rsidP="00EA57FD">
      <w:pPr>
        <w:pStyle w:val="afc"/>
        <w:ind w:left="0" w:firstLine="567"/>
        <w:jc w:val="both"/>
      </w:pPr>
      <w:r w:rsidRPr="006011CD">
        <w:t>Ги</w:t>
      </w:r>
      <w:r w:rsidR="00012049">
        <w:t>дроксид натрия х.</w:t>
      </w:r>
      <w:r w:rsidRPr="006011CD">
        <w:t>ч 0,5 н. раствор</w:t>
      </w:r>
      <w:r w:rsidR="00CF0A10" w:rsidRPr="006011CD">
        <w:t xml:space="preserve"> по </w:t>
      </w:r>
      <w:r w:rsidR="00CF0A10" w:rsidRPr="006011CD">
        <w:rPr>
          <w:color w:val="000000"/>
        </w:rPr>
        <w:t>ГОСТ 4328</w:t>
      </w:r>
      <w:r w:rsidR="000638A0" w:rsidRPr="006011CD">
        <w:t>.</w:t>
      </w:r>
    </w:p>
    <w:p w:rsidR="00EA57FD" w:rsidRPr="006011CD" w:rsidRDefault="00012049" w:rsidP="00EA57FD">
      <w:pPr>
        <w:pStyle w:val="afc"/>
        <w:ind w:left="0" w:firstLine="567"/>
        <w:jc w:val="both"/>
      </w:pPr>
      <w:r>
        <w:t>Гидроксид калия х.</w:t>
      </w:r>
      <w:r w:rsidR="00EA57FD" w:rsidRPr="006011CD">
        <w:t>ч., 4 н. раствор</w:t>
      </w:r>
      <w:r w:rsidR="00CF0A10" w:rsidRPr="006011CD">
        <w:t xml:space="preserve"> по </w:t>
      </w:r>
      <w:r w:rsidR="00CF0A10" w:rsidRPr="006011CD">
        <w:rPr>
          <w:color w:val="000000"/>
        </w:rPr>
        <w:t>ГОСТ 24363</w:t>
      </w:r>
      <w:r w:rsidR="00EA57FD" w:rsidRPr="006011CD">
        <w:t>.</w:t>
      </w:r>
    </w:p>
    <w:p w:rsidR="00EA57FD" w:rsidRPr="006011CD" w:rsidRDefault="00012049" w:rsidP="00EA57FD">
      <w:pPr>
        <w:pStyle w:val="afc"/>
        <w:ind w:left="0" w:firstLine="567"/>
        <w:jc w:val="both"/>
      </w:pPr>
      <w:r>
        <w:t>Хлорид натрия х.</w:t>
      </w:r>
      <w:r w:rsidR="00EA57FD" w:rsidRPr="006011CD">
        <w:t>ч.</w:t>
      </w:r>
      <w:r w:rsidR="00165C9B" w:rsidRPr="006011CD">
        <w:t xml:space="preserve"> по </w:t>
      </w:r>
      <w:r w:rsidR="00165C9B" w:rsidRPr="006011CD">
        <w:rPr>
          <w:color w:val="000000"/>
        </w:rPr>
        <w:t>ГОСТ 4233.</w:t>
      </w:r>
    </w:p>
    <w:p w:rsidR="00EA57FD" w:rsidRPr="006011CD" w:rsidRDefault="00EA57FD" w:rsidP="00EA57FD">
      <w:pPr>
        <w:pStyle w:val="afc"/>
        <w:ind w:left="0" w:firstLine="567"/>
        <w:jc w:val="both"/>
      </w:pPr>
      <w:r w:rsidRPr="006011CD">
        <w:t xml:space="preserve">Сульфат </w:t>
      </w:r>
      <w:r w:rsidRPr="00012049">
        <w:t xml:space="preserve">натрия </w:t>
      </w:r>
      <w:r w:rsidR="00012049">
        <w:t>х.</w:t>
      </w:r>
      <w:r w:rsidRPr="00012049">
        <w:t>ч.</w:t>
      </w:r>
      <w:r w:rsidRPr="006011CD">
        <w:t xml:space="preserve"> </w:t>
      </w:r>
      <w:r w:rsidR="00165C9B" w:rsidRPr="006011CD">
        <w:t>п</w:t>
      </w:r>
      <w:r w:rsidR="00CF0A10" w:rsidRPr="006011CD">
        <w:t xml:space="preserve">о </w:t>
      </w:r>
      <w:r w:rsidR="00CF0A10" w:rsidRPr="006011CD">
        <w:rPr>
          <w:color w:val="000000"/>
        </w:rPr>
        <w:t>ГОСТ 4166</w:t>
      </w:r>
      <w:r w:rsidR="00165C9B" w:rsidRPr="006011CD">
        <w:rPr>
          <w:color w:val="000000"/>
        </w:rPr>
        <w:t>.</w:t>
      </w:r>
    </w:p>
    <w:p w:rsidR="00EA57FD" w:rsidRPr="006011CD" w:rsidRDefault="00EA57FD" w:rsidP="00EA57FD">
      <w:pPr>
        <w:pStyle w:val="afc"/>
        <w:ind w:left="0" w:firstLine="567"/>
        <w:jc w:val="both"/>
      </w:pPr>
      <w:r w:rsidRPr="006011CD">
        <w:t>Хроматон N-AW-HMDS (0,16 - 0,20 мм) с 2,5 % апьезона L + 2, 5% карбовакса 20 М.</w:t>
      </w:r>
    </w:p>
    <w:p w:rsidR="00EA57FD" w:rsidRPr="006011CD" w:rsidRDefault="00EA57FD" w:rsidP="00EA57FD">
      <w:pPr>
        <w:pStyle w:val="afc"/>
        <w:ind w:left="0" w:firstLine="567"/>
        <w:jc w:val="both"/>
      </w:pPr>
      <w:r w:rsidRPr="006011CD">
        <w:t xml:space="preserve">Хроматон N-cynep (0,16 - 0,20 мм) с 3 % SE-30. </w:t>
      </w:r>
    </w:p>
    <w:p w:rsidR="00EA57FD" w:rsidRPr="006011CD" w:rsidRDefault="00EA57FD" w:rsidP="00EA57FD">
      <w:pPr>
        <w:pStyle w:val="afc"/>
        <w:ind w:left="0" w:firstLine="567"/>
        <w:jc w:val="both"/>
      </w:pPr>
      <w:r w:rsidRPr="006011CD">
        <w:t xml:space="preserve">Хроматон N-AW-HMDS (0,16 - 0,20 мм) с 2 % </w:t>
      </w:r>
      <w:r w:rsidRPr="00012049">
        <w:t>ПДЭГС</w:t>
      </w:r>
      <w:r w:rsidRPr="006011CD">
        <w:t xml:space="preserve">. </w:t>
      </w:r>
    </w:p>
    <w:p w:rsidR="00EA57FD" w:rsidRPr="006011CD" w:rsidRDefault="00EA57FD" w:rsidP="00EA57FD">
      <w:pPr>
        <w:pStyle w:val="afc"/>
        <w:ind w:left="0" w:firstLine="567"/>
        <w:jc w:val="both"/>
      </w:pPr>
      <w:r w:rsidRPr="006011CD">
        <w:t>Азот особой чистоты из баллона</w:t>
      </w:r>
      <w:r w:rsidR="005E70E9" w:rsidRPr="006011CD">
        <w:t xml:space="preserve"> по ГОСТ 9293</w:t>
      </w:r>
      <w:r w:rsidRPr="006011CD">
        <w:t>.</w:t>
      </w:r>
    </w:p>
    <w:p w:rsidR="00EA57FD" w:rsidRPr="006011CD" w:rsidRDefault="00EA57FD" w:rsidP="00EA57FD">
      <w:pPr>
        <w:pStyle w:val="afc"/>
        <w:ind w:left="0" w:firstLine="567"/>
        <w:jc w:val="both"/>
      </w:pPr>
      <w:r w:rsidRPr="006011CD">
        <w:t xml:space="preserve">Водород, получаемый из баллона </w:t>
      </w:r>
      <w:r w:rsidR="00102E8A" w:rsidRPr="006011CD">
        <w:t xml:space="preserve">по </w:t>
      </w:r>
      <w:r w:rsidR="00102E8A" w:rsidRPr="006011CD">
        <w:rPr>
          <w:color w:val="000000"/>
        </w:rPr>
        <w:t xml:space="preserve">ГОСТ 3022 </w:t>
      </w:r>
      <w:r w:rsidRPr="006011CD">
        <w:t xml:space="preserve">или из генератора водорода. </w:t>
      </w:r>
    </w:p>
    <w:p w:rsidR="00EA57FD" w:rsidRPr="006011CD" w:rsidRDefault="00EA57FD" w:rsidP="00EA57FD">
      <w:pPr>
        <w:pStyle w:val="afc"/>
        <w:ind w:left="0" w:firstLine="567"/>
        <w:jc w:val="both"/>
      </w:pPr>
      <w:r w:rsidRPr="006011CD">
        <w:t xml:space="preserve">Воздух, получаемый из баллона </w:t>
      </w:r>
      <w:r w:rsidR="00102E8A" w:rsidRPr="006011CD">
        <w:t xml:space="preserve">по </w:t>
      </w:r>
      <w:r w:rsidR="00102E8A" w:rsidRPr="006011CD">
        <w:rPr>
          <w:color w:val="000000"/>
        </w:rPr>
        <w:t xml:space="preserve">ГОСТ 9-010 </w:t>
      </w:r>
      <w:r w:rsidRPr="006011CD">
        <w:t>или нагнетаемый компрессором.</w:t>
      </w:r>
    </w:p>
    <w:p w:rsidR="000638A0" w:rsidRPr="006011CD" w:rsidRDefault="000638A0" w:rsidP="000638A0">
      <w:pPr>
        <w:ind w:firstLine="567"/>
        <w:jc w:val="both"/>
      </w:pPr>
    </w:p>
    <w:p w:rsidR="000638A0" w:rsidRPr="006011CD" w:rsidRDefault="000638A0" w:rsidP="000638A0">
      <w:pPr>
        <w:ind w:firstLine="567"/>
        <w:jc w:val="both"/>
        <w:rPr>
          <w:b/>
        </w:rPr>
      </w:pPr>
      <w:r w:rsidRPr="006011CD">
        <w:rPr>
          <w:b/>
        </w:rPr>
        <w:t>7.4 Стандартные растворы</w:t>
      </w:r>
    </w:p>
    <w:p w:rsidR="000638A0" w:rsidRPr="006011CD" w:rsidRDefault="000638A0" w:rsidP="000638A0">
      <w:pPr>
        <w:ind w:firstLine="567"/>
        <w:jc w:val="both"/>
      </w:pPr>
      <w:r w:rsidRPr="006011CD">
        <w:t xml:space="preserve">Стандартные растворы гербицидов в ацетоне: </w:t>
      </w:r>
    </w:p>
    <w:p w:rsidR="000638A0" w:rsidRPr="006011CD" w:rsidRDefault="000638A0" w:rsidP="000638A0">
      <w:pPr>
        <w:ind w:firstLine="567"/>
        <w:jc w:val="both"/>
      </w:pPr>
      <w:r w:rsidRPr="006011CD">
        <w:t>Раствор 1 - пропазина, атразина, симазина, прометрина, семерона, ириматола-М, метазина - по 100 мкг/мл; метопротрина, мезоранила - по 200 мкг/мл.</w:t>
      </w:r>
    </w:p>
    <w:p w:rsidR="000638A0" w:rsidRPr="006011CD" w:rsidRDefault="000638A0" w:rsidP="000638A0">
      <w:pPr>
        <w:ind w:firstLine="567"/>
        <w:jc w:val="both"/>
      </w:pPr>
      <w:r w:rsidRPr="006011CD">
        <w:t>Для приготовления стандартного раствора 1 в мерную колбу на 100 мл взвешивают последовательно с точностью ± 0,0002 г по 10 мг пропазина, атразина, симазииа, прометрина, семерона, метазина, приматола-М, а затем по 20 мг метопротрина и мезоранила. Содержимое колбы растворяют в небольшом количестве ацетона, а затем доводят до метки тем же растворителем.</w:t>
      </w:r>
    </w:p>
    <w:p w:rsidR="000638A0" w:rsidRPr="006011CD" w:rsidRDefault="000638A0" w:rsidP="000638A0">
      <w:pPr>
        <w:ind w:firstLine="567"/>
        <w:jc w:val="both"/>
      </w:pPr>
      <w:r w:rsidRPr="006011CD">
        <w:t xml:space="preserve">Раствор 2 - пропазина, атразина, симазина, прометрина, семерона, приматола-М - по 10 мкг/мл; метопротрина, мезоранила - по 20 мкг/мл. </w:t>
      </w:r>
    </w:p>
    <w:p w:rsidR="000638A0" w:rsidRPr="006011CD" w:rsidRDefault="000638A0" w:rsidP="000638A0">
      <w:pPr>
        <w:ind w:firstLine="567"/>
        <w:jc w:val="both"/>
      </w:pPr>
      <w:r w:rsidRPr="006011CD">
        <w:t>Для приготовления раствора 2 из раствора 1 в мерную колбу на 100 мл пипеткой переносят 10 мл и доводят до метки ацетоном.</w:t>
      </w:r>
    </w:p>
    <w:p w:rsidR="000638A0" w:rsidRPr="006011CD" w:rsidRDefault="000638A0" w:rsidP="000638A0">
      <w:pPr>
        <w:ind w:firstLine="567"/>
        <w:jc w:val="both"/>
      </w:pPr>
      <w:r w:rsidRPr="006011CD">
        <w:t xml:space="preserve">Раствор 3 - пропазина, атразина, симазина, прометрина, семерона, приматола-М - по 0,5 мкг/мл (нг/мкл); метопротрина, мезоранила - по 1 мкг/мл (нг/мкл). </w:t>
      </w:r>
    </w:p>
    <w:p w:rsidR="000638A0" w:rsidRPr="006011CD" w:rsidRDefault="000638A0" w:rsidP="000638A0">
      <w:pPr>
        <w:ind w:firstLine="567"/>
        <w:jc w:val="both"/>
      </w:pPr>
      <w:r w:rsidRPr="006011CD">
        <w:t>Для приготовления раствора 3 из раствора 2 в мерную колбу на 100 мл пипеткой отбирают 0,5 мл, доводят до метки ацетоном.</w:t>
      </w:r>
    </w:p>
    <w:p w:rsidR="000638A0" w:rsidRPr="006011CD" w:rsidRDefault="000638A0" w:rsidP="000638A0">
      <w:pPr>
        <w:ind w:firstLine="567"/>
        <w:jc w:val="both"/>
      </w:pPr>
      <w:r w:rsidRPr="006011CD">
        <w:t>Все растворы стабильны при хранении в холодильнике в течение 6 мес.</w:t>
      </w:r>
    </w:p>
    <w:p w:rsidR="00FD0EC7" w:rsidRPr="006011CD" w:rsidRDefault="00FD0EC7" w:rsidP="00FD0EC7">
      <w:pPr>
        <w:pStyle w:val="afc"/>
        <w:ind w:left="0" w:firstLine="567"/>
        <w:jc w:val="both"/>
      </w:pPr>
      <w:r w:rsidRPr="006011CD">
        <w:t>Допускается использование других, средств измерений, лабораторной посуды и вспомогательных оборудований с характер</w:t>
      </w:r>
      <w:r w:rsidR="00111FA0" w:rsidRPr="006011CD">
        <w:t>истиками не ниже приведенных в 7</w:t>
      </w:r>
      <w:r w:rsidRPr="006011CD">
        <w:t>.</w:t>
      </w:r>
    </w:p>
    <w:p w:rsidR="00C974B2" w:rsidRPr="006011CD" w:rsidRDefault="00C974B2" w:rsidP="00C974B2">
      <w:pPr>
        <w:ind w:firstLine="567"/>
        <w:jc w:val="both"/>
        <w:rPr>
          <w:b/>
        </w:rPr>
      </w:pPr>
    </w:p>
    <w:p w:rsidR="00E134F9" w:rsidRPr="006011CD" w:rsidRDefault="00E134F9" w:rsidP="00C974B2">
      <w:pPr>
        <w:ind w:firstLine="567"/>
        <w:jc w:val="both"/>
        <w:rPr>
          <w:b/>
        </w:rPr>
      </w:pPr>
      <w:r w:rsidRPr="006011CD">
        <w:rPr>
          <w:b/>
        </w:rPr>
        <w:t>8 Подготовка к выполнению измерений</w:t>
      </w:r>
    </w:p>
    <w:p w:rsidR="00E134F9" w:rsidRPr="006011CD" w:rsidRDefault="00E134F9" w:rsidP="00C974B2">
      <w:pPr>
        <w:ind w:firstLine="567"/>
        <w:jc w:val="both"/>
        <w:rPr>
          <w:b/>
        </w:rPr>
      </w:pPr>
    </w:p>
    <w:p w:rsidR="00CD0A66" w:rsidRPr="006011CD" w:rsidRDefault="00E134F9" w:rsidP="00CD0A66">
      <w:pPr>
        <w:ind w:firstLine="567"/>
        <w:jc w:val="both"/>
        <w:rPr>
          <w:b/>
        </w:rPr>
      </w:pPr>
      <w:r w:rsidRPr="006011CD">
        <w:rPr>
          <w:b/>
        </w:rPr>
        <w:t>8.</w:t>
      </w:r>
      <w:r w:rsidR="000638A0" w:rsidRPr="006011CD">
        <w:rPr>
          <w:b/>
        </w:rPr>
        <w:t>1</w:t>
      </w:r>
      <w:r w:rsidR="00AB56AD" w:rsidRPr="006011CD">
        <w:rPr>
          <w:b/>
        </w:rPr>
        <w:t xml:space="preserve"> </w:t>
      </w:r>
      <w:r w:rsidR="00CD0A66" w:rsidRPr="006011CD">
        <w:rPr>
          <w:b/>
        </w:rPr>
        <w:t xml:space="preserve">Приготовление носителя с 2,5 % апьезона L и 2,5 % карбовакса 20 М. </w:t>
      </w:r>
    </w:p>
    <w:p w:rsidR="00CD0A66" w:rsidRPr="006011CD" w:rsidRDefault="00CD0A66" w:rsidP="00CD0A66">
      <w:pPr>
        <w:ind w:firstLine="567"/>
        <w:jc w:val="both"/>
      </w:pPr>
      <w:r w:rsidRPr="006011CD">
        <w:t xml:space="preserve">В круглодонную колбу на 500 мл берут навеску апьезона L (2,5 г) и карбовакса 20 М (2,5 г ), взятую с точностью ± 0,02 г, и растворяют в 200 мл хлороформа. В полученный раствор при непрерывном помешивании постепенно высыпают 95 г хроматона N-AW-HMDS (0,16 - 0,20 мм). Раствор жидкой фазы по объему должен быть в 2 раза больше (минимально) насыпного объема сорбента. С помощью ротационного вакуумного </w:t>
      </w:r>
      <w:r w:rsidRPr="006011CD">
        <w:lastRenderedPageBreak/>
        <w:t>испарителя при слабом нагревании водяной бани растворитель удаляют. После того как носитель при вращении колбы начинает легко осыпаться со стенок колбы, его переносят в фарфоровую чашку и выдерживают в сушильном шкафу при температуре 60 - 70 °С в течение 1 ч. После охлаждения в эксикаторе носитель пересыпают в склянку с плотно закрывающейся пробкой.</w:t>
      </w:r>
    </w:p>
    <w:p w:rsidR="00CD0A66" w:rsidRPr="006011CD" w:rsidRDefault="00CD0A66" w:rsidP="00CD0A66">
      <w:pPr>
        <w:ind w:firstLine="567"/>
        <w:jc w:val="both"/>
      </w:pPr>
      <w:r w:rsidRPr="006011CD">
        <w:t>Заполнение колонок носителем, кондиционирование колонки и подготовку хроматографа к работе проводят согласно инструкции.</w:t>
      </w:r>
    </w:p>
    <w:p w:rsidR="00CD0A66" w:rsidRPr="006011CD" w:rsidRDefault="00CD0A66" w:rsidP="00CD0A66">
      <w:pPr>
        <w:ind w:firstLine="567"/>
        <w:jc w:val="both"/>
      </w:pPr>
      <w:r w:rsidRPr="006011CD">
        <w:t>Колонку для очистки экстракта заполняют на высоту 15 см окисью алюминия в этилацетате при открытом кране колонки. Избыток растворителя сбрасывают. Кран колонки закрывают, когда уровень растворителя будет находиться над слоем сорбента на высоте 3 - 4 мм.</w:t>
      </w:r>
    </w:p>
    <w:p w:rsidR="00D35DE5" w:rsidRPr="006011CD" w:rsidRDefault="00D35DE5" w:rsidP="00CD0A66">
      <w:pPr>
        <w:ind w:firstLine="567"/>
        <w:jc w:val="both"/>
      </w:pPr>
    </w:p>
    <w:p w:rsidR="00D35DE5" w:rsidRPr="006011CD" w:rsidRDefault="00E134F9" w:rsidP="00CD0A66">
      <w:pPr>
        <w:ind w:firstLine="567"/>
        <w:jc w:val="both"/>
        <w:rPr>
          <w:b/>
        </w:rPr>
      </w:pPr>
      <w:r w:rsidRPr="006011CD">
        <w:rPr>
          <w:b/>
        </w:rPr>
        <w:t>8.</w:t>
      </w:r>
      <w:r w:rsidR="000638A0" w:rsidRPr="006011CD">
        <w:rPr>
          <w:b/>
        </w:rPr>
        <w:t>2</w:t>
      </w:r>
      <w:r w:rsidR="00AB56AD" w:rsidRPr="006011CD">
        <w:rPr>
          <w:b/>
        </w:rPr>
        <w:t xml:space="preserve"> </w:t>
      </w:r>
      <w:r w:rsidR="00D35DE5" w:rsidRPr="006011CD">
        <w:rPr>
          <w:b/>
        </w:rPr>
        <w:t>Подготовка проб</w:t>
      </w:r>
    </w:p>
    <w:p w:rsidR="00CD0A66" w:rsidRPr="006011CD" w:rsidRDefault="00CD0A66" w:rsidP="00CD0A66">
      <w:pPr>
        <w:ind w:firstLine="567"/>
        <w:jc w:val="both"/>
      </w:pPr>
      <w:r w:rsidRPr="006011CD">
        <w:t>Зерно кукурузы измельчают с помощью кофейной мельницы до размера частиц, равных размеру частиц манной крупы.</w:t>
      </w:r>
      <w:r w:rsidR="00C60F91" w:rsidRPr="006011CD">
        <w:t xml:space="preserve"> </w:t>
      </w:r>
      <w:r w:rsidRPr="006011CD">
        <w:t>Для анализа берут 25 г измельченного зерна.</w:t>
      </w:r>
    </w:p>
    <w:p w:rsidR="00CD0A66" w:rsidRPr="006011CD" w:rsidRDefault="00CD0A66" w:rsidP="00CD0A66">
      <w:pPr>
        <w:ind w:firstLine="567"/>
        <w:jc w:val="both"/>
      </w:pPr>
      <w:r w:rsidRPr="006011CD">
        <w:t>Пробу почвы просеивают через почвенное сито и анализируют в естественно-влажном состоянии. Воздушно-сухую почву увлажняют водой из</w:t>
      </w:r>
      <w:r w:rsidR="00C60F91" w:rsidRPr="006011CD">
        <w:t xml:space="preserve"> </w:t>
      </w:r>
      <w:r w:rsidRPr="006011CD">
        <w:t>расчета 20</w:t>
      </w:r>
      <w:r w:rsidR="00C60F91" w:rsidRPr="006011CD">
        <w:t xml:space="preserve"> </w:t>
      </w:r>
      <w:r w:rsidRPr="006011CD">
        <w:t>% от массы почв. Для анализа отбирают навеску почвы в 100 г</w:t>
      </w:r>
      <w:r w:rsidR="00C60F91" w:rsidRPr="006011CD">
        <w:t>.</w:t>
      </w:r>
    </w:p>
    <w:p w:rsidR="00C60F91" w:rsidRPr="006011CD" w:rsidRDefault="00C60F91" w:rsidP="00CD0A66">
      <w:pPr>
        <w:ind w:firstLine="567"/>
        <w:jc w:val="both"/>
      </w:pPr>
    </w:p>
    <w:p w:rsidR="00C974B2" w:rsidRPr="006011CD" w:rsidRDefault="009F2318" w:rsidP="00C974B2">
      <w:pPr>
        <w:pStyle w:val="afc"/>
        <w:ind w:left="0" w:firstLine="567"/>
        <w:jc w:val="both"/>
        <w:rPr>
          <w:b/>
        </w:rPr>
      </w:pPr>
      <w:r w:rsidRPr="006011CD">
        <w:rPr>
          <w:b/>
        </w:rPr>
        <w:t>9</w:t>
      </w:r>
      <w:r w:rsidR="00C974B2" w:rsidRPr="006011CD">
        <w:rPr>
          <w:b/>
        </w:rPr>
        <w:t xml:space="preserve"> Выполнение </w:t>
      </w:r>
      <w:r w:rsidRPr="006011CD">
        <w:rPr>
          <w:b/>
        </w:rPr>
        <w:t>измерений</w:t>
      </w:r>
      <w:r w:rsidR="00AB56AD" w:rsidRPr="006011CD">
        <w:rPr>
          <w:b/>
        </w:rPr>
        <w:t xml:space="preserve"> </w:t>
      </w:r>
    </w:p>
    <w:p w:rsidR="00C974B2" w:rsidRPr="006011CD" w:rsidRDefault="00C974B2" w:rsidP="00C974B2">
      <w:pPr>
        <w:pStyle w:val="afc"/>
        <w:ind w:left="0" w:firstLine="567"/>
        <w:jc w:val="both"/>
        <w:rPr>
          <w:b/>
        </w:rPr>
      </w:pPr>
    </w:p>
    <w:p w:rsidR="00C974B2" w:rsidRPr="006011CD" w:rsidRDefault="009F2318" w:rsidP="00C974B2">
      <w:pPr>
        <w:pStyle w:val="afc"/>
        <w:ind w:left="0" w:firstLine="567"/>
        <w:jc w:val="both"/>
        <w:rPr>
          <w:b/>
        </w:rPr>
      </w:pPr>
      <w:r w:rsidRPr="006011CD">
        <w:rPr>
          <w:b/>
        </w:rPr>
        <w:t>9</w:t>
      </w:r>
      <w:r w:rsidR="003F4690" w:rsidRPr="006011CD">
        <w:rPr>
          <w:b/>
        </w:rPr>
        <w:t xml:space="preserve">.1 </w:t>
      </w:r>
      <w:r w:rsidR="00AB56AD" w:rsidRPr="006011CD">
        <w:rPr>
          <w:b/>
        </w:rPr>
        <w:t>Экстракция</w:t>
      </w:r>
    </w:p>
    <w:p w:rsidR="0097489D" w:rsidRPr="006011CD" w:rsidRDefault="0097489D" w:rsidP="0097489D">
      <w:pPr>
        <w:pStyle w:val="afc"/>
        <w:ind w:left="0" w:firstLine="567"/>
        <w:jc w:val="both"/>
      </w:pPr>
      <w:r w:rsidRPr="006011CD">
        <w:t>Анализируемую воду (1 л) помещают в делительную воронку, добавляют 1 мл этилового спирта и по каплям 4 н. раствор КОН до pH 8-10 и экстрагируют гербициды бензолом четыре раза порциями по 50 мл. Перед каждой экстракцией в воду добавляют по 1 мл этилового спирта. Объединенные бензольные экстракты сушат над безводным сульфатом натрия. Экстракты фильтруют небольшими порциями в грушевидную колбу на 50 мл и с помощью ротационного вакуумного испарителя концентрируют раствор до объема 1 - 2 мл. Последнюю порцию экстракта упаривают досуха. К сухому остатку пипеткой добавляют 2 мл ацетона, колбу закрывают пришлифованной пробкой и тщательно смывают стенки колбы растворителем. В хроматограф вводят 2 - 5 мкл полученного раствора.</w:t>
      </w:r>
    </w:p>
    <w:p w:rsidR="00592580" w:rsidRPr="006011CD" w:rsidRDefault="0097489D" w:rsidP="0097489D">
      <w:pPr>
        <w:pStyle w:val="afc"/>
        <w:ind w:left="0" w:firstLine="567"/>
        <w:jc w:val="both"/>
      </w:pPr>
      <w:r w:rsidRPr="006011CD">
        <w:t>Навеску почвы (100 г) помещают в плоскодонную колбу на 500 мл, заливают 200 мл ацетона и экстрагируют гербициды в течение 1 ч с помощью механического встряхивания. Экстракт фильтруют через бумажный фильтр в круглодонную колбу на 500 мл. Операцию повторяют еще 2 раза 200 и 100 мл ацетона, встряхивая почву с растворителем по 1 ч. Каждую порцию экстракта концентрируют с помощью ротационного вакуумного испарителя до объема 1 - 2 мл. К последней порции сконцентрированного экстракта добавляют 30 мл 0,1 н. НС1. Раствор фильтруют через бумажный фильтр в делительную воронку на 250 мл и промывают колбу и фильтр двумя порциями по 15 мл 0,1 н. НС1. К объединенному солянокислому раствору добавляют</w:t>
      </w:r>
      <w:r w:rsidR="00F41A79" w:rsidRPr="006011CD">
        <w:t xml:space="preserve"> </w:t>
      </w:r>
      <w:r w:rsidRPr="006011CD">
        <w:t>2 мл 4 н. раствора КОН до pH 8</w:t>
      </w:r>
      <w:r w:rsidR="00F41A79" w:rsidRPr="006011CD">
        <w:t>-</w:t>
      </w:r>
      <w:r w:rsidRPr="006011CD">
        <w:t>10. Гербициды извлекают из водного</w:t>
      </w:r>
      <w:r w:rsidR="00F41A79" w:rsidRPr="006011CD">
        <w:t xml:space="preserve"> </w:t>
      </w:r>
      <w:r w:rsidRPr="006011CD">
        <w:t>раствора двойной экстракцией хлороформом порциями по 30 мл. После</w:t>
      </w:r>
      <w:r w:rsidR="00F41A79" w:rsidRPr="006011CD">
        <w:t xml:space="preserve"> </w:t>
      </w:r>
      <w:r w:rsidRPr="006011CD">
        <w:t>разделения слоев водный слой отбрасывают, а объединенный хлороформный</w:t>
      </w:r>
      <w:r w:rsidR="00F41A79" w:rsidRPr="006011CD">
        <w:t xml:space="preserve"> </w:t>
      </w:r>
      <w:r w:rsidRPr="006011CD">
        <w:t>слой сушат над безводным сульфатом натрия. Высушенный экстракт порциями фильтруют в грушевидную колбу на 50 мл и с помощью ротационного</w:t>
      </w:r>
      <w:r w:rsidR="00F41A79" w:rsidRPr="006011CD">
        <w:t xml:space="preserve"> </w:t>
      </w:r>
      <w:r w:rsidRPr="006011CD">
        <w:t>вакуумного испарителя кон</w:t>
      </w:r>
      <w:r w:rsidR="00F41A79" w:rsidRPr="006011CD">
        <w:t xml:space="preserve">центрируют экстракт до объема 1 - </w:t>
      </w:r>
      <w:r w:rsidRPr="006011CD">
        <w:t>2 мл. Сульфат</w:t>
      </w:r>
      <w:r w:rsidR="00F41A79" w:rsidRPr="006011CD">
        <w:t xml:space="preserve"> </w:t>
      </w:r>
      <w:r w:rsidRPr="006011CD">
        <w:t>натрия промывают небольшим количеством хлороформа. Последнюю порцию</w:t>
      </w:r>
      <w:r w:rsidR="00F41A79" w:rsidRPr="006011CD">
        <w:t xml:space="preserve"> </w:t>
      </w:r>
      <w:r w:rsidRPr="006011CD">
        <w:t>растворителя отгоняют досуха. К сухому остатку пипеткой добавляют 2 мл</w:t>
      </w:r>
      <w:r w:rsidR="00F41A79" w:rsidRPr="006011CD">
        <w:t xml:space="preserve"> </w:t>
      </w:r>
      <w:r w:rsidRPr="006011CD">
        <w:t xml:space="preserve">ацетона, колбу закрывают </w:t>
      </w:r>
      <w:r w:rsidRPr="006011CD">
        <w:lastRenderedPageBreak/>
        <w:t>пришлифованной пробкой и тщательно смывают</w:t>
      </w:r>
      <w:r w:rsidR="00F41A79" w:rsidRPr="006011CD">
        <w:t xml:space="preserve"> </w:t>
      </w:r>
      <w:r w:rsidRPr="006011CD">
        <w:t>стенки колбы раство</w:t>
      </w:r>
      <w:r w:rsidR="00F41A79" w:rsidRPr="006011CD">
        <w:t xml:space="preserve">рителем. В хроматограф вводят 2 </w:t>
      </w:r>
      <w:r w:rsidRPr="006011CD">
        <w:t>-</w:t>
      </w:r>
      <w:r w:rsidR="00F41A79" w:rsidRPr="006011CD">
        <w:t xml:space="preserve"> </w:t>
      </w:r>
      <w:r w:rsidRPr="006011CD">
        <w:t>5 мкл полученного</w:t>
      </w:r>
      <w:r w:rsidR="00F41A79" w:rsidRPr="006011CD">
        <w:t xml:space="preserve"> </w:t>
      </w:r>
      <w:r w:rsidRPr="006011CD">
        <w:t>раствора.</w:t>
      </w:r>
    </w:p>
    <w:p w:rsidR="0097489D" w:rsidRPr="006011CD" w:rsidRDefault="0097489D" w:rsidP="0097489D">
      <w:pPr>
        <w:pStyle w:val="afc"/>
        <w:ind w:left="0" w:firstLine="567"/>
        <w:jc w:val="both"/>
      </w:pPr>
      <w:r w:rsidRPr="006011CD">
        <w:t>Навеску измельченного зерна кукурузы (25 г) помещают в плоскодонную</w:t>
      </w:r>
      <w:r w:rsidR="00F41A79" w:rsidRPr="006011CD">
        <w:t xml:space="preserve"> </w:t>
      </w:r>
      <w:r w:rsidRPr="006011CD">
        <w:t>колбу на 250 мл, заливают 50 мл этилац</w:t>
      </w:r>
      <w:r w:rsidR="00F41A79" w:rsidRPr="006011CD">
        <w:t>етата и экстрагируют гербициды в течение 1 ч с помощью механического встряхивания колбы. Экстракт фильтруют а круглодонную колбу на 250 мл. Экстракцию проводят еще 2 раза этим же количеством растворителя. Объединенный экстракт упаривают до объема 1 - 2 мл при помощи ротационного вакуумного испарителя. Остаток количественно при помощи ацетона переносят в пробирку, помещают ее на</w:t>
      </w:r>
      <w:r w:rsidR="00F41A79" w:rsidRPr="006011CD">
        <w:br/>
        <w:t>водяную баню с температурой 70</w:t>
      </w:r>
      <w:r w:rsidR="003C0095" w:rsidRPr="006011CD">
        <w:t>-</w:t>
      </w:r>
      <w:r w:rsidR="00F41A79" w:rsidRPr="006011CD">
        <w:t>80 °С и отгоняют растворитель до объема</w:t>
      </w:r>
      <w:r w:rsidR="00F41A79" w:rsidRPr="006011CD">
        <w:br/>
        <w:t>~ 2 мл. Сконцентрированный экстракт количественно переносят на хроматографическую колонку с оксидом алюминия. Гербициды элюируют из колонки</w:t>
      </w:r>
      <w:r w:rsidR="00F41A79" w:rsidRPr="006011CD">
        <w:br/>
        <w:t>100 мл этилацетатом и со скоростью 60 кап/мин в грушевидную колбу. Этилацетат добавляют в колонку небольшими порциями. Элюат концентрируют</w:t>
      </w:r>
      <w:r w:rsidR="00F41A79" w:rsidRPr="006011CD">
        <w:br/>
        <w:t>с помощью ротационного вакуумного испарителя досуха. К сухому остатку</w:t>
      </w:r>
      <w:r w:rsidR="00F41A79" w:rsidRPr="006011CD">
        <w:br/>
        <w:t>пипеткой добавляют 2 мл ацетона, колбу закрывают пришлифованной пробкой и тщательно смывают стенки колбы растворителем. В хроматограф</w:t>
      </w:r>
      <w:r w:rsidR="00F41A79" w:rsidRPr="006011CD">
        <w:br/>
        <w:t>вводят 2 мкл полученного раствора. В случае получения очень жирных</w:t>
      </w:r>
      <w:r w:rsidR="00F41A79" w:rsidRPr="006011CD">
        <w:br/>
        <w:t>экстрактов проводят дополнительную очистку с хлороводородной кислотой,</w:t>
      </w:r>
      <w:r w:rsidR="00F41A79" w:rsidRPr="006011CD">
        <w:br/>
        <w:t>как описано для почвы.</w:t>
      </w:r>
    </w:p>
    <w:p w:rsidR="003F4690" w:rsidRPr="006011CD" w:rsidRDefault="003F4690" w:rsidP="0097489D">
      <w:pPr>
        <w:pStyle w:val="afc"/>
        <w:ind w:left="0" w:firstLine="567"/>
        <w:jc w:val="both"/>
      </w:pPr>
    </w:p>
    <w:p w:rsidR="003F4690" w:rsidRPr="006011CD" w:rsidRDefault="009F2318" w:rsidP="003F4690">
      <w:pPr>
        <w:pStyle w:val="afc"/>
        <w:ind w:left="0" w:firstLine="567"/>
        <w:jc w:val="both"/>
        <w:rPr>
          <w:b/>
        </w:rPr>
      </w:pPr>
      <w:r w:rsidRPr="006011CD">
        <w:rPr>
          <w:b/>
        </w:rPr>
        <w:t>9</w:t>
      </w:r>
      <w:r w:rsidR="003F4690" w:rsidRPr="006011CD">
        <w:rPr>
          <w:b/>
        </w:rPr>
        <w:t>.2 Условия хроматографирования</w:t>
      </w:r>
    </w:p>
    <w:p w:rsidR="003F4690" w:rsidRPr="006011CD" w:rsidRDefault="009F74B4" w:rsidP="003F4690">
      <w:pPr>
        <w:pStyle w:val="afc"/>
        <w:ind w:left="0" w:firstLine="567"/>
        <w:jc w:val="both"/>
      </w:pPr>
      <w:r w:rsidRPr="009F74B4">
        <w:t>Хроматограф аналитический газовый с детектором термоионным</w:t>
      </w:r>
      <w:r w:rsidR="003F4690" w:rsidRPr="006011CD">
        <w:rPr>
          <w:color w:val="FF0000"/>
        </w:rPr>
        <w:t>.</w:t>
      </w:r>
      <w:r w:rsidR="003F4690" w:rsidRPr="006011CD">
        <w:t xml:space="preserve"> Скорость протяжки ленты самописца 0,33 см/мин.</w:t>
      </w:r>
    </w:p>
    <w:p w:rsidR="003F4690" w:rsidRPr="006011CD" w:rsidRDefault="003F4690" w:rsidP="003F4690">
      <w:pPr>
        <w:pStyle w:val="afc"/>
        <w:ind w:left="0" w:firstLine="567"/>
        <w:jc w:val="both"/>
      </w:pPr>
      <w:r w:rsidRPr="006011CD">
        <w:t>Колонка I основная, стеклянная, длиной 180 см, внутренним диаметром 3,5 мм заполнена хроматоном N-AW-HMDS (0,16 - 0,20 мм) с 2,5% апьезона L+2,5 % карбовакса 20 М.</w:t>
      </w:r>
    </w:p>
    <w:p w:rsidR="003F4690" w:rsidRPr="006011CD" w:rsidRDefault="003F4690" w:rsidP="003F4690">
      <w:pPr>
        <w:pStyle w:val="afc"/>
        <w:ind w:left="0" w:firstLine="567"/>
        <w:jc w:val="both"/>
      </w:pPr>
      <w:r w:rsidRPr="006011CD">
        <w:t>Колонка II альтернативная, стеклянная, длиной 150 см, внутренним диаметром 3,5 мм заполнена хроматоном N-AW-HMDS (0,16 - 0,20 мм) с 2 % ПДЭГС.</w:t>
      </w:r>
    </w:p>
    <w:p w:rsidR="003F4690" w:rsidRPr="006011CD" w:rsidRDefault="003F4690" w:rsidP="003F4690">
      <w:pPr>
        <w:pStyle w:val="afc"/>
        <w:ind w:left="0" w:firstLine="567"/>
        <w:jc w:val="both"/>
      </w:pPr>
      <w:r w:rsidRPr="006011CD">
        <w:t>Колонка III альтернативная, стеклянная, длиной 150 см, внутренним диаметром 3,5 мм заполнена хроматоном N-cynep (0,16 - 0,20 мм) с 3 % SE-30.</w:t>
      </w:r>
    </w:p>
    <w:p w:rsidR="003F4690" w:rsidRPr="006011CD" w:rsidRDefault="003F4690" w:rsidP="003F4690">
      <w:pPr>
        <w:pStyle w:val="afc"/>
        <w:ind w:left="0" w:firstLine="567"/>
        <w:jc w:val="both"/>
      </w:pPr>
      <w:r w:rsidRPr="006011CD">
        <w:t>Другие условия хроматографирования приведены в таблице 3.</w:t>
      </w:r>
    </w:p>
    <w:p w:rsidR="00E8508C" w:rsidRPr="006011CD" w:rsidRDefault="003F4690" w:rsidP="003F4690">
      <w:pPr>
        <w:pStyle w:val="afc"/>
        <w:ind w:left="0" w:firstLine="567"/>
        <w:jc w:val="both"/>
      </w:pPr>
      <w:r w:rsidRPr="006011CD">
        <w:t>В</w:t>
      </w:r>
      <w:r w:rsidR="00E8508C" w:rsidRPr="006011CD">
        <w:t xml:space="preserve"> хроматограф вводят 2 - </w:t>
      </w:r>
      <w:r w:rsidRPr="006011CD">
        <w:t>5 мкл рабочего раствора. Линейность детектирования сохраняется в пределах: для пропазина, проматола-М, атразина</w:t>
      </w:r>
      <w:r w:rsidR="00E8508C" w:rsidRPr="006011CD">
        <w:t>, симазина, прометрина, семерона, метазина от 1 до 80 нг, метопротрина и мезоранила от 2 до 200 нг.</w:t>
      </w:r>
    </w:p>
    <w:p w:rsidR="00E8508C" w:rsidRPr="006011CD" w:rsidRDefault="00E8508C" w:rsidP="00E8508C">
      <w:pPr>
        <w:pStyle w:val="afc"/>
        <w:ind w:left="0" w:firstLine="567"/>
        <w:jc w:val="both"/>
      </w:pPr>
      <w:r w:rsidRPr="006011CD">
        <w:t>Если при введении в хроматограф получаются слишком большие пики</w:t>
      </w:r>
      <w:r w:rsidRPr="006011CD">
        <w:br/>
        <w:t>или происходит «зашкаливание», готовят более разбавленные растворы, добавляя в конечный рабочий раствор пипеткой дополнительное количество</w:t>
      </w:r>
      <w:r w:rsidRPr="006011CD">
        <w:br/>
        <w:t>ацетона.</w:t>
      </w:r>
    </w:p>
    <w:p w:rsidR="00B46BEE" w:rsidRPr="006011CD" w:rsidRDefault="00B46BEE" w:rsidP="00E8508C">
      <w:pPr>
        <w:pStyle w:val="afc"/>
        <w:ind w:left="0" w:firstLine="567"/>
        <w:jc w:val="both"/>
      </w:pPr>
    </w:p>
    <w:p w:rsidR="00C974B2" w:rsidRPr="006011CD" w:rsidRDefault="00C974B2" w:rsidP="00E8508C">
      <w:pPr>
        <w:pStyle w:val="afc"/>
        <w:ind w:left="0" w:firstLine="567"/>
        <w:jc w:val="both"/>
      </w:pPr>
      <w:r w:rsidRPr="006011CD">
        <w:rPr>
          <w:b/>
        </w:rPr>
        <w:t>1</w:t>
      </w:r>
      <w:r w:rsidR="009F2318" w:rsidRPr="006011CD">
        <w:rPr>
          <w:b/>
        </w:rPr>
        <w:t>0</w:t>
      </w:r>
      <w:r w:rsidRPr="006011CD">
        <w:rPr>
          <w:b/>
        </w:rPr>
        <w:t xml:space="preserve"> </w:t>
      </w:r>
      <w:r w:rsidR="009F2318" w:rsidRPr="006011CD">
        <w:rPr>
          <w:b/>
        </w:rPr>
        <w:t>Обработка и представление результата измерений</w:t>
      </w:r>
    </w:p>
    <w:p w:rsidR="00C974B2" w:rsidRPr="006011CD" w:rsidRDefault="00C974B2" w:rsidP="00C974B2">
      <w:pPr>
        <w:ind w:firstLine="567"/>
        <w:jc w:val="both"/>
      </w:pPr>
    </w:p>
    <w:p w:rsidR="00D82350" w:rsidRPr="006011CD" w:rsidRDefault="009F2318" w:rsidP="00D82350">
      <w:pPr>
        <w:ind w:firstLine="567"/>
        <w:jc w:val="both"/>
      </w:pPr>
      <w:r w:rsidRPr="006011CD">
        <w:t xml:space="preserve">10.1 </w:t>
      </w:r>
      <w:r w:rsidR="00D82350" w:rsidRPr="006011CD">
        <w:t>Количественное определение проводят методом соотношения со стандартами по высоте пиков.</w:t>
      </w:r>
    </w:p>
    <w:p w:rsidR="00D82350" w:rsidRPr="006011CD" w:rsidRDefault="00D82350" w:rsidP="00D82350">
      <w:pPr>
        <w:ind w:firstLine="567"/>
        <w:jc w:val="both"/>
      </w:pPr>
      <w:r w:rsidRPr="006011CD">
        <w:t xml:space="preserve">Содержание гербицидов в анализируемой пробе (С, мг/кг или мг/л) вычисляют по формуле (1) </w:t>
      </w:r>
    </w:p>
    <w:p w:rsidR="00D82350" w:rsidRDefault="004506CF" w:rsidP="004506CF">
      <w:pPr>
        <w:ind w:firstLine="3969"/>
        <w:jc w:val="both"/>
      </w:pPr>
      <m:oMath>
        <m:r>
          <w:rPr>
            <w:rFonts w:ascii="Cambria Math" w:hAnsi="Cambria Math"/>
          </w:rPr>
          <m:t>С=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Н</m:t>
                </m:r>
              </m:e>
              <m:sub>
                <m:r>
                  <w:rPr>
                    <w:rFonts w:ascii="Cambria Math" w:hAnsi="Cambria Math"/>
                  </w:rPr>
                  <m:t>рп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С</m:t>
                </m:r>
              </m:e>
              <m:sub>
                <m:r>
                  <w:rPr>
                    <w:rFonts w:ascii="Cambria Math" w:hAnsi="Cambria Math"/>
                  </w:rPr>
                  <m:t>ст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Н</m:t>
                </m:r>
              </m:e>
              <m:sub>
                <m:r>
                  <w:rPr>
                    <w:rFonts w:ascii="Cambria Math" w:hAnsi="Cambria Math"/>
                  </w:rPr>
                  <m:t>ст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P</m:t>
            </m:r>
          </m:den>
        </m:f>
        <m:r>
          <w:rPr>
            <w:rFonts w:ascii="Cambria Math" w:hAnsi="Cambria Math"/>
          </w:rPr>
          <m:t>,</m:t>
        </m:r>
      </m:oMath>
      <w:r w:rsidRPr="006011CD">
        <w:tab/>
      </w:r>
      <w:r w:rsidRPr="006011CD">
        <w:tab/>
      </w:r>
      <w:r w:rsidRPr="006011CD">
        <w:tab/>
      </w:r>
      <w:r w:rsidRPr="006011CD">
        <w:tab/>
      </w:r>
      <w:r w:rsidRPr="006011CD">
        <w:tab/>
        <w:t xml:space="preserve">         (1)</w:t>
      </w:r>
    </w:p>
    <w:p w:rsidR="00145AD9" w:rsidRPr="006011CD" w:rsidRDefault="00145AD9" w:rsidP="004506CF">
      <w:pPr>
        <w:ind w:firstLine="3969"/>
        <w:jc w:val="both"/>
      </w:pPr>
    </w:p>
    <w:p w:rsidR="004506CF" w:rsidRPr="006011CD" w:rsidRDefault="00D82350" w:rsidP="00D82350">
      <w:pPr>
        <w:tabs>
          <w:tab w:val="left" w:pos="567"/>
        </w:tabs>
        <w:jc w:val="both"/>
      </w:pPr>
      <w:r w:rsidRPr="006011CD">
        <w:t>где</w:t>
      </w:r>
      <w:r w:rsidRPr="006011CD">
        <w:tab/>
        <w:t>Н</w:t>
      </w:r>
      <w:r w:rsidRPr="006011CD">
        <w:rPr>
          <w:vertAlign w:val="subscript"/>
        </w:rPr>
        <w:t>рп</w:t>
      </w:r>
      <w:r w:rsidRPr="006011CD">
        <w:t>, Н</w:t>
      </w:r>
      <w:r w:rsidRPr="006011CD">
        <w:rPr>
          <w:vertAlign w:val="subscript"/>
        </w:rPr>
        <w:t>ст</w:t>
      </w:r>
      <w:r w:rsidRPr="006011CD">
        <w:t xml:space="preserve"> - высоты пиков соответственно анализируемой пробы и стандарта, мм; </w:t>
      </w:r>
    </w:p>
    <w:p w:rsidR="004506CF" w:rsidRPr="006011CD" w:rsidRDefault="00D82350" w:rsidP="004506CF">
      <w:pPr>
        <w:tabs>
          <w:tab w:val="left" w:pos="567"/>
        </w:tabs>
        <w:ind w:firstLine="567"/>
        <w:jc w:val="both"/>
      </w:pPr>
      <w:r w:rsidRPr="006011CD">
        <w:lastRenderedPageBreak/>
        <w:t>V</w:t>
      </w:r>
      <w:r w:rsidRPr="006011CD">
        <w:rPr>
          <w:vertAlign w:val="subscript"/>
        </w:rPr>
        <w:t>i</w:t>
      </w:r>
      <w:r w:rsidR="004506CF" w:rsidRPr="006011CD">
        <w:t xml:space="preserve"> -</w:t>
      </w:r>
      <w:r w:rsidRPr="006011CD">
        <w:t xml:space="preserve"> объем аликвоты, вводимой в хроматограф, мкл; </w:t>
      </w:r>
    </w:p>
    <w:p w:rsidR="004506CF" w:rsidRPr="006011CD" w:rsidRDefault="004506CF" w:rsidP="004506CF">
      <w:pPr>
        <w:tabs>
          <w:tab w:val="left" w:pos="567"/>
        </w:tabs>
        <w:ind w:firstLine="567"/>
        <w:jc w:val="both"/>
      </w:pPr>
      <w:r w:rsidRPr="006011CD">
        <w:t>V</w:t>
      </w:r>
      <w:r w:rsidRPr="006011CD">
        <w:rPr>
          <w:vertAlign w:val="subscript"/>
        </w:rPr>
        <w:t>2</w:t>
      </w:r>
      <w:r w:rsidR="00D82350" w:rsidRPr="006011CD">
        <w:t xml:space="preserve"> </w:t>
      </w:r>
      <w:r w:rsidRPr="006011CD">
        <w:t xml:space="preserve">- </w:t>
      </w:r>
      <w:r w:rsidR="00D82350" w:rsidRPr="006011CD">
        <w:t xml:space="preserve">конечный объем рабочего раствора, мл; </w:t>
      </w:r>
    </w:p>
    <w:p w:rsidR="004506CF" w:rsidRPr="006011CD" w:rsidRDefault="00D82350" w:rsidP="004506CF">
      <w:pPr>
        <w:tabs>
          <w:tab w:val="left" w:pos="567"/>
        </w:tabs>
        <w:ind w:firstLine="567"/>
        <w:jc w:val="both"/>
      </w:pPr>
      <w:r w:rsidRPr="006011CD">
        <w:t>С</w:t>
      </w:r>
      <w:r w:rsidRPr="006011CD">
        <w:rPr>
          <w:vertAlign w:val="subscript"/>
        </w:rPr>
        <w:t>ст</w:t>
      </w:r>
      <w:r w:rsidRPr="006011CD">
        <w:t xml:space="preserve"> </w:t>
      </w:r>
      <w:r w:rsidR="004506CF" w:rsidRPr="006011CD">
        <w:t>-</w:t>
      </w:r>
      <w:r w:rsidRPr="006011CD">
        <w:t xml:space="preserve"> содержание гербицида в стандарте,</w:t>
      </w:r>
      <w:r w:rsidR="004506CF" w:rsidRPr="006011CD">
        <w:t xml:space="preserve"> </w:t>
      </w:r>
      <w:r w:rsidRPr="006011CD">
        <w:t>нг;</w:t>
      </w:r>
    </w:p>
    <w:p w:rsidR="00D82350" w:rsidRPr="006011CD" w:rsidRDefault="00D82350" w:rsidP="004506CF">
      <w:pPr>
        <w:tabs>
          <w:tab w:val="left" w:pos="567"/>
        </w:tabs>
        <w:ind w:firstLine="567"/>
        <w:jc w:val="both"/>
      </w:pPr>
      <w:r w:rsidRPr="006011CD">
        <w:t xml:space="preserve">Р </w:t>
      </w:r>
      <w:r w:rsidR="004506CF" w:rsidRPr="006011CD">
        <w:t>-</w:t>
      </w:r>
      <w:r w:rsidRPr="006011CD">
        <w:t xml:space="preserve"> навеска или объем анализируемой пробы, г или мл (для почвы в</w:t>
      </w:r>
      <w:r w:rsidR="004506CF" w:rsidRPr="006011CD">
        <w:t xml:space="preserve"> </w:t>
      </w:r>
      <w:r w:rsidRPr="006011CD">
        <w:t>пересчете на воздушно-с</w:t>
      </w:r>
      <w:r w:rsidR="004506CF" w:rsidRPr="006011CD">
        <w:t>ухую</w:t>
      </w:r>
      <w:r w:rsidRPr="006011CD">
        <w:t xml:space="preserve"> навеску</w:t>
      </w:r>
      <w:r w:rsidR="004506CF" w:rsidRPr="006011CD">
        <w:t>).</w:t>
      </w:r>
    </w:p>
    <w:p w:rsidR="004506CF" w:rsidRPr="006011CD" w:rsidRDefault="004506CF" w:rsidP="004506CF">
      <w:pPr>
        <w:tabs>
          <w:tab w:val="left" w:pos="567"/>
        </w:tabs>
        <w:ind w:firstLine="567"/>
        <w:jc w:val="both"/>
      </w:pPr>
    </w:p>
    <w:p w:rsidR="009F2318" w:rsidRPr="006011CD" w:rsidRDefault="009F2318" w:rsidP="004506CF">
      <w:pPr>
        <w:tabs>
          <w:tab w:val="left" w:pos="567"/>
        </w:tabs>
        <w:ind w:firstLine="567"/>
        <w:jc w:val="both"/>
      </w:pPr>
      <w:r w:rsidRPr="006011CD">
        <w:t>10.2 Результаты измерения оформляют протоколом или записью в журнале, по формам, приведенным в Руководстве по качеству лаборатории.</w:t>
      </w:r>
    </w:p>
    <w:p w:rsidR="009F2318" w:rsidRPr="006011CD" w:rsidRDefault="009F2318">
      <w:pPr>
        <w:spacing w:after="200" w:line="276" w:lineRule="auto"/>
        <w:rPr>
          <w:color w:val="000000"/>
        </w:rPr>
      </w:pPr>
      <w:r w:rsidRPr="006011CD">
        <w:rPr>
          <w:color w:val="000000"/>
        </w:rPr>
        <w:br w:type="page"/>
      </w:r>
    </w:p>
    <w:p w:rsidR="006E7BC9" w:rsidRPr="006011CD" w:rsidRDefault="00EF2F63" w:rsidP="007C7BF9">
      <w:pPr>
        <w:pStyle w:val="afc"/>
        <w:tabs>
          <w:tab w:val="left" w:pos="142"/>
        </w:tabs>
        <w:ind w:left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Приложение А</w:t>
      </w:r>
    </w:p>
    <w:p w:rsidR="006E7BC9" w:rsidRPr="006011CD" w:rsidRDefault="006E7BC9" w:rsidP="007C7BF9">
      <w:pPr>
        <w:pStyle w:val="afc"/>
        <w:tabs>
          <w:tab w:val="left" w:pos="142"/>
        </w:tabs>
        <w:ind w:left="0"/>
        <w:jc w:val="center"/>
        <w:rPr>
          <w:color w:val="000000"/>
        </w:rPr>
      </w:pPr>
      <w:r>
        <w:rPr>
          <w:color w:val="000000"/>
        </w:rPr>
        <w:t>(информационное</w:t>
      </w:r>
      <w:r w:rsidRPr="006011CD">
        <w:rPr>
          <w:color w:val="000000"/>
        </w:rPr>
        <w:t>)</w:t>
      </w:r>
    </w:p>
    <w:p w:rsidR="006E7BC9" w:rsidRPr="006011CD" w:rsidRDefault="006E7BC9" w:rsidP="007C7BF9">
      <w:pPr>
        <w:ind w:firstLine="567"/>
        <w:jc w:val="both"/>
      </w:pPr>
    </w:p>
    <w:p w:rsidR="006E7BC9" w:rsidRPr="007C7BF9" w:rsidRDefault="006E7BC9" w:rsidP="007C7BF9">
      <w:pPr>
        <w:jc w:val="center"/>
        <w:rPr>
          <w:b/>
        </w:rPr>
      </w:pPr>
      <w:r w:rsidRPr="007C7BF9">
        <w:rPr>
          <w:b/>
        </w:rPr>
        <w:t>Расчет погрешности измерения концентраций</w:t>
      </w:r>
    </w:p>
    <w:p w:rsidR="007C7BF9" w:rsidRPr="007C7BF9" w:rsidRDefault="007C7BF9" w:rsidP="007C7BF9">
      <w:pPr>
        <w:jc w:val="center"/>
        <w:rPr>
          <w:b/>
        </w:rPr>
      </w:pPr>
    </w:p>
    <w:p w:rsidR="007C7BF9" w:rsidRDefault="007C7BF9" w:rsidP="007C7BF9">
      <w:pPr>
        <w:ind w:firstLine="567"/>
        <w:jc w:val="both"/>
      </w:pPr>
      <w:r w:rsidRPr="007C7BF9">
        <w:t xml:space="preserve">Погрешность измерения концентраций вредного вещества в пробе складывается из суммы неисключенной систематической (не устраненной из результатов измерения) и случайной погрешностей. </w:t>
      </w:r>
    </w:p>
    <w:p w:rsidR="007C7BF9" w:rsidRDefault="007C7BF9" w:rsidP="007C7BF9">
      <w:pPr>
        <w:ind w:firstLine="567"/>
        <w:jc w:val="both"/>
      </w:pPr>
      <w:r w:rsidRPr="007C7BF9">
        <w:t xml:space="preserve">Систематическая погрешность обусловливается погрешностями: приготовления растворов (или смесей с воздухом); прибора; построения градуировочного графика; отбора проб; измерения концентрации вредного вещества. </w:t>
      </w:r>
    </w:p>
    <w:p w:rsidR="007C7BF9" w:rsidRDefault="007C7BF9" w:rsidP="007C7BF9">
      <w:pPr>
        <w:ind w:firstLine="567"/>
        <w:jc w:val="both"/>
      </w:pPr>
      <w:r w:rsidRPr="007C7BF9">
        <w:t xml:space="preserve">Источниками погрешности приготовления растворов являются погрешности чистоты реактивов, взвешивания, измерения объемов растворов. Погрешность чистоты реактивов </w:t>
      </w:r>
      <w:r>
        <w:t>θ</w:t>
      </w:r>
      <w:r w:rsidRPr="007C7BF9">
        <w:rPr>
          <w:vertAlign w:val="subscript"/>
        </w:rPr>
        <w:t>1</w:t>
      </w:r>
      <w:r w:rsidRPr="007C7BF9">
        <w:t xml:space="preserve"> определяется категорией чистоты реактивов, показателем качества и содержанием основного вещества в составе реактива. </w:t>
      </w:r>
    </w:p>
    <w:p w:rsidR="007C7BF9" w:rsidRDefault="007C7BF9" w:rsidP="007C7BF9">
      <w:pPr>
        <w:ind w:firstLine="567"/>
        <w:jc w:val="both"/>
      </w:pPr>
      <w:r w:rsidRPr="007C7BF9">
        <w:t xml:space="preserve">Погрешность взвешивания </w:t>
      </w:r>
      <w:r>
        <w:t>θ</w:t>
      </w:r>
      <w:r>
        <w:rPr>
          <w:vertAlign w:val="subscript"/>
        </w:rPr>
        <w:t>2</w:t>
      </w:r>
      <w:r w:rsidRPr="007C7BF9">
        <w:t xml:space="preserve"> определяется погрешностью аналитических весов. Например, при взвешивании навески 0,050 г на весах типа </w:t>
      </w:r>
      <w:r w:rsidRPr="006E6496">
        <w:rPr>
          <w:highlight w:val="red"/>
        </w:rPr>
        <w:t>ВЛА-200</w:t>
      </w:r>
      <w:r w:rsidRPr="007C7BF9">
        <w:t xml:space="preserve"> по ГОСТ 24104</w:t>
      </w:r>
      <w:r>
        <w:t xml:space="preserve"> </w:t>
      </w:r>
      <w:r w:rsidRPr="007C7BF9">
        <w:t xml:space="preserve">с погрешностью, равной 0,0001 г (цена деления весов согласно выпускному </w:t>
      </w:r>
      <w:r>
        <w:t>паспорту</w:t>
      </w:r>
      <w:r w:rsidRPr="007C7BF9">
        <w:t>), погрешность взвешивания составит, %: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=0,0001</m:t>
        </m:r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100/0,05</m:t>
        </m:r>
      </m:oMath>
      <w:r w:rsidRPr="007C7BF9">
        <w:t xml:space="preserve">. </w:t>
      </w:r>
    </w:p>
    <w:p w:rsidR="007C7BF9" w:rsidRDefault="007C7BF9" w:rsidP="007C7BF9">
      <w:pPr>
        <w:ind w:firstLine="567"/>
        <w:jc w:val="both"/>
      </w:pPr>
      <w:r w:rsidRPr="007C7BF9">
        <w:t xml:space="preserve">При этом погрешность взвешивания умножают на число взвешиваний, если взвешивание проводили несколько раз. </w:t>
      </w:r>
    </w:p>
    <w:p w:rsidR="00E57C6B" w:rsidRDefault="007C7BF9" w:rsidP="007C7BF9">
      <w:pPr>
        <w:ind w:firstLine="567"/>
        <w:jc w:val="both"/>
      </w:pPr>
      <w:r w:rsidRPr="007C7BF9">
        <w:t xml:space="preserve">Погрешность измерения объемов растворов определяется погрешностью химической посуды (применяемых колб, пипеток, цилиндров и т. п.). Например, погрешность измерения объема раствора в мерной колбе </w:t>
      </w:r>
      <w:r>
        <w:t>θ</w:t>
      </w:r>
      <w:r>
        <w:rPr>
          <w:vertAlign w:val="subscript"/>
        </w:rPr>
        <w:t>3</w:t>
      </w:r>
      <w:r>
        <w:t xml:space="preserve"> </w:t>
      </w:r>
      <w:r w:rsidRPr="007C7BF9">
        <w:t>вместимостью 25 мл (2-го класса) с погрешностью ±</w:t>
      </w:r>
      <w:r>
        <w:t xml:space="preserve"> </w:t>
      </w:r>
      <w:r w:rsidRPr="007C7BF9">
        <w:t xml:space="preserve">0,06 мл согласно ГОСТ 1770 составит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=0,06</m:t>
        </m:r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100/25</m:t>
        </m:r>
      </m:oMath>
      <w:r w:rsidRPr="007C7BF9">
        <w:t>.</w:t>
      </w:r>
    </w:p>
    <w:p w:rsidR="00EF2F63" w:rsidRDefault="007C7BF9" w:rsidP="007C7BF9">
      <w:pPr>
        <w:ind w:firstLine="567"/>
        <w:jc w:val="both"/>
      </w:pPr>
      <w:r>
        <w:t>Если объем раствора измеряли пипеткой вместимостью 2 мл (2-го кла</w:t>
      </w:r>
      <w:r w:rsidR="00EF2F63">
        <w:t>сса), п</w:t>
      </w:r>
      <w:r>
        <w:t>огрешность которой равна половине цены деления ±</w:t>
      </w:r>
      <w:r w:rsidR="00EF2F63">
        <w:t xml:space="preserve"> </w:t>
      </w:r>
      <w:r>
        <w:t>0,010 мл, то погрешность измерения объема раствора 1,5 мл составит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=0,010</m:t>
        </m:r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100/1,5</m:t>
        </m:r>
      </m:oMath>
      <w:r>
        <w:t xml:space="preserve">. </w:t>
      </w:r>
    </w:p>
    <w:p w:rsidR="007C7BF9" w:rsidRDefault="007C7BF9" w:rsidP="007C7BF9">
      <w:pPr>
        <w:ind w:firstLine="567"/>
        <w:jc w:val="both"/>
      </w:pPr>
      <w:r>
        <w:t xml:space="preserve">Таким образом, погрешность приготовления растворов </w:t>
      </w:r>
      <w:r w:rsidR="00EF2F63">
        <w:t>θ</w:t>
      </w:r>
      <w:r w:rsidR="00EF2F63">
        <w:rPr>
          <w:vertAlign w:val="subscript"/>
        </w:rPr>
        <w:t>пр</w:t>
      </w:r>
      <w:r>
        <w:t xml:space="preserve"> </w:t>
      </w:r>
      <w:r w:rsidR="00EF2F63">
        <w:t xml:space="preserve"> </w:t>
      </w:r>
      <w:r>
        <w:t>рассчитывают по формуле</w:t>
      </w:r>
      <w:r w:rsidR="00EF2F63">
        <w:t xml:space="preserve"> (А.1)</w:t>
      </w:r>
    </w:p>
    <w:p w:rsidR="00EF2F63" w:rsidRDefault="00A327DE" w:rsidP="00EF2F63">
      <w:pPr>
        <w:ind w:firstLine="3402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пр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  <m:r>
          <w:rPr>
            <w:rFonts w:ascii="Cambria Math" w:hAnsi="Cambria Math"/>
          </w:rPr>
          <m:t>,</m:t>
        </m:r>
      </m:oMath>
      <w:r w:rsidR="00EF2F63">
        <w:tab/>
      </w:r>
      <w:r w:rsidR="00EF2F63">
        <w:tab/>
      </w:r>
      <w:r w:rsidR="00EF2F63">
        <w:tab/>
      </w:r>
      <w:r w:rsidR="00EF2F63">
        <w:tab/>
        <w:t>(А.1)</w:t>
      </w:r>
    </w:p>
    <w:p w:rsidR="00EF2F63" w:rsidRDefault="00EF2F63" w:rsidP="00EF2F63">
      <w:pPr>
        <w:ind w:firstLine="3402"/>
        <w:jc w:val="both"/>
      </w:pPr>
    </w:p>
    <w:p w:rsidR="00EF2F63" w:rsidRDefault="007C7BF9" w:rsidP="007C7BF9">
      <w:pPr>
        <w:ind w:firstLine="567"/>
        <w:jc w:val="both"/>
      </w:pPr>
      <w:r>
        <w:t xml:space="preserve">Если для измерения концентраций вредного вещества в воздухе используют не растворы, а смеси вредных веществ с воздухом, то погрешность приготовления градуировочных смесей обусловливается погрешностью дозирующего устройства или динамической установки, определяемой расчетным методом или в сравнении с другим методом, погрешность которого известна. При расчетах используют значение максимальной погрешности приготовления смесей. </w:t>
      </w:r>
    </w:p>
    <w:p w:rsidR="00EF2F63" w:rsidRDefault="007C7BF9" w:rsidP="007C7BF9">
      <w:pPr>
        <w:ind w:firstLine="567"/>
        <w:jc w:val="both"/>
      </w:pPr>
      <w:r>
        <w:t xml:space="preserve">Погрешность прибора </w:t>
      </w:r>
      <w:r w:rsidR="00EF2F63">
        <w:t>θ</w:t>
      </w:r>
      <w:r w:rsidR="00EF2F63">
        <w:rPr>
          <w:vertAlign w:val="subscript"/>
        </w:rPr>
        <w:t>п</w:t>
      </w:r>
      <w:r>
        <w:t xml:space="preserve"> определяют его классом в соответствии с научно-технической документацией на прибор. Погрешность газового хроматографа определяют по экспериментальным данным с применением градуировочных растворов или градуировочных смесей вредных веществ с воздухом. </w:t>
      </w:r>
    </w:p>
    <w:p w:rsidR="00EF2F63" w:rsidRDefault="007C7BF9" w:rsidP="007C7BF9">
      <w:pPr>
        <w:ind w:firstLine="567"/>
        <w:jc w:val="both"/>
      </w:pPr>
      <w:r>
        <w:t xml:space="preserve">Погрешность построения градуировочного графика </w:t>
      </w:r>
      <w:r w:rsidR="00EF2F63">
        <w:t>θ</w:t>
      </w:r>
      <w:r w:rsidR="00EF2F63">
        <w:rPr>
          <w:vertAlign w:val="subscript"/>
        </w:rPr>
        <w:t>г</w:t>
      </w:r>
      <w:r>
        <w:t xml:space="preserve"> рассчитывают, исходя из экспериментальных данных по всему интервалу концентраций в 5</w:t>
      </w:r>
      <w:r w:rsidR="00EF2F63">
        <w:t>-</w:t>
      </w:r>
      <w:r>
        <w:t xml:space="preserve">10 точках, проводя по 6 измерений в каждой точке. </w:t>
      </w:r>
    </w:p>
    <w:p w:rsidR="00EF2F63" w:rsidRPr="00045B72" w:rsidRDefault="007C7BF9" w:rsidP="007C7BF9">
      <w:pPr>
        <w:ind w:firstLine="567"/>
        <w:jc w:val="both"/>
        <w:rPr>
          <w:color w:val="FF0000"/>
        </w:rPr>
      </w:pPr>
      <w:r>
        <w:t xml:space="preserve">Из погрешностей всего интервала концентраций выбирают максимальное значение, которое принимают за погрешность градуировочного графика. </w:t>
      </w:r>
      <w:r w:rsidRPr="00045B72">
        <w:rPr>
          <w:color w:val="FF0000"/>
        </w:rPr>
        <w:t xml:space="preserve">Грубые погрешности измерений исключают в соответствии с </w:t>
      </w:r>
      <w:r w:rsidRPr="00045B72">
        <w:rPr>
          <w:color w:val="FF0000"/>
          <w:highlight w:val="yellow"/>
        </w:rPr>
        <w:t>ГОСТ 11.002—73</w:t>
      </w:r>
      <w:r w:rsidRPr="00045B72">
        <w:rPr>
          <w:color w:val="FF0000"/>
        </w:rPr>
        <w:t xml:space="preserve">. </w:t>
      </w:r>
    </w:p>
    <w:p w:rsidR="00EF2F63" w:rsidRDefault="007C7BF9" w:rsidP="007C7BF9">
      <w:pPr>
        <w:ind w:firstLine="567"/>
        <w:jc w:val="both"/>
      </w:pPr>
      <w:r>
        <w:lastRenderedPageBreak/>
        <w:t xml:space="preserve">Источниками систематической погрешности этапа отбора проб воздуха являются погрешности измерения объема воздуха, температуры, давления; погрешности проскока и уноса вещества; погрешность влияния сопутствующих веществ; погрешность хранения отобранных проб воздуха. </w:t>
      </w:r>
    </w:p>
    <w:p w:rsidR="00EF2F63" w:rsidRDefault="007C7BF9" w:rsidP="007C7BF9">
      <w:pPr>
        <w:ind w:firstLine="567"/>
        <w:jc w:val="both"/>
      </w:pPr>
      <w:r>
        <w:t xml:space="preserve">Погрешность измерения объема отобранного для анализа воздуха </w:t>
      </w:r>
      <w:r w:rsidR="00EF2F63">
        <w:t>θ</w:t>
      </w:r>
      <w:r w:rsidR="00EF2F63">
        <w:rPr>
          <w:vertAlign w:val="subscript"/>
        </w:rPr>
        <w:t>υ</w:t>
      </w:r>
      <w:r>
        <w:t xml:space="preserve"> определяется погрешностью аспирационного устройства в соответствии с документацией. </w:t>
      </w:r>
    </w:p>
    <w:p w:rsidR="00723AAF" w:rsidRDefault="007C7BF9" w:rsidP="007C7BF9">
      <w:pPr>
        <w:ind w:firstLine="567"/>
        <w:jc w:val="both"/>
      </w:pPr>
      <w:r>
        <w:t xml:space="preserve">Погрешность измерения температуры </w:t>
      </w:r>
      <w:r w:rsidR="00EF2F63">
        <w:t>θ</w:t>
      </w:r>
      <w:r w:rsidR="00EF2F63">
        <w:rPr>
          <w:vertAlign w:val="subscript"/>
          <w:lang w:val="en-US"/>
        </w:rPr>
        <w:t>t</w:t>
      </w:r>
      <w:r>
        <w:t xml:space="preserve"> рассчитывают, исходя из погрешности (класса) термометра, или определяют, как половину цены деления термометра. Например, при погрешности термометра ±</w:t>
      </w:r>
      <w:r w:rsidR="00EF2F63">
        <w:t xml:space="preserve"> </w:t>
      </w:r>
      <w:r w:rsidR="00723AAF">
        <w:t>0,5 °С и температуре 20</w:t>
      </w:r>
      <w:r>
        <w:t xml:space="preserve">°С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=0,5</m:t>
        </m:r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100</m:t>
            </m:r>
          </m:num>
          <m:den>
            <m:r>
              <w:rPr>
                <w:rFonts w:ascii="Cambria Math" w:hAnsi="Cambria Math"/>
              </w:rPr>
              <m:t>273+</m:t>
            </m:r>
            <m:r>
              <w:rPr>
                <w:rFonts w:ascii="Cambria Math" w:hAnsi="Cambria Math"/>
                <w:lang w:val="en-US"/>
              </w:rPr>
              <m:t>t</m:t>
            </m:r>
          </m:den>
        </m:f>
        <m:r>
          <w:rPr>
            <w:rFonts w:ascii="Cambria Math" w:hAnsi="Cambria Math"/>
          </w:rPr>
          <m:t>=0,5</m:t>
        </m:r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100/293</m:t>
        </m:r>
      </m:oMath>
      <w:r>
        <w:t xml:space="preserve">. </w:t>
      </w:r>
    </w:p>
    <w:p w:rsidR="00723AAF" w:rsidRDefault="007C7BF9" w:rsidP="007C7BF9">
      <w:pPr>
        <w:ind w:firstLine="567"/>
        <w:jc w:val="both"/>
      </w:pPr>
      <w:r>
        <w:t>Погрешность и</w:t>
      </w:r>
      <w:r w:rsidR="00723AAF">
        <w:t>змерения атмосферного давления θ</w:t>
      </w:r>
      <w:r w:rsidR="00723AAF">
        <w:rPr>
          <w:vertAlign w:val="subscript"/>
        </w:rPr>
        <w:t>р</w:t>
      </w:r>
      <w:r>
        <w:t xml:space="preserve"> рассчитывают, исходя из погрешности (класса) барометра, или определяют, как половину цены деления барометра. Например, при погрешности барометра ±</w:t>
      </w:r>
      <w:r w:rsidR="00723AAF">
        <w:t xml:space="preserve"> </w:t>
      </w:r>
      <w:r>
        <w:t xml:space="preserve">0,065 кПа и давлении 101,3 кПа </w:t>
      </w:r>
      <w:r w:rsidR="00723AAF">
        <w:t xml:space="preserve">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р</m:t>
            </m:r>
          </m:sub>
        </m:sSub>
        <m:r>
          <w:rPr>
            <w:rFonts w:ascii="Cambria Math" w:hAnsi="Cambria Math"/>
          </w:rPr>
          <m:t>=0,065</m:t>
        </m:r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100/101,3</m:t>
        </m:r>
      </m:oMath>
      <w:r>
        <w:t>.</w:t>
      </w:r>
    </w:p>
    <w:p w:rsidR="00723AAF" w:rsidRDefault="007C7BF9" w:rsidP="007C7BF9">
      <w:pPr>
        <w:ind w:firstLine="567"/>
        <w:jc w:val="both"/>
      </w:pPr>
      <w:r>
        <w:t xml:space="preserve"> Погрешность уноса, проскока вещества </w:t>
      </w:r>
      <w:r w:rsidR="00723AAF">
        <w:t>θ</w:t>
      </w:r>
      <w:r w:rsidR="00723AAF">
        <w:rPr>
          <w:vertAlign w:val="subscript"/>
        </w:rPr>
        <w:t>ун</w:t>
      </w:r>
      <w:r>
        <w:t xml:space="preserve"> из поглотительных сосудов, с фильтров и из других устройств определяют экспериментально при соответствующих объемных расходах путем применения дополнительных пробоотборных устройств. Максимальные из найденных в дополнительных устройствах значения концентраций принимают за погрешность уноса </w:t>
      </w:r>
      <w:r w:rsidR="00723AAF">
        <w:t>θ</w:t>
      </w:r>
      <w:r w:rsidR="00723AAF">
        <w:rPr>
          <w:vertAlign w:val="subscript"/>
        </w:rPr>
        <w:t>ун</w:t>
      </w:r>
      <w:r>
        <w:t xml:space="preserve">. </w:t>
      </w:r>
    </w:p>
    <w:p w:rsidR="00723AAF" w:rsidRDefault="007C7BF9" w:rsidP="007C7BF9">
      <w:pPr>
        <w:ind w:firstLine="567"/>
        <w:jc w:val="both"/>
      </w:pPr>
      <w:r>
        <w:t xml:space="preserve">Погрешность измерения концентраций за счет длительности хранения (вследствие разложения химического вещества, его реакций, сорбции вещества стенками сосудов, шприцев, негерметичных емкостей и др.) отобранной пробы воздуха </w:t>
      </w:r>
      <w:r w:rsidR="00723AAF">
        <w:t>θ</w:t>
      </w:r>
      <w:r w:rsidR="00723AAF">
        <w:rPr>
          <w:vertAlign w:val="subscript"/>
        </w:rPr>
        <w:t>хр</w:t>
      </w:r>
      <w:r>
        <w:t xml:space="preserve"> (в пределах времени, указанного в методике) определяют как разность между концентрацией С</w:t>
      </w:r>
      <w:r w:rsidR="00723AAF" w:rsidRPr="00723AAF">
        <w:rPr>
          <w:vertAlign w:val="subscript"/>
        </w:rPr>
        <w:t>0</w:t>
      </w:r>
      <w:r>
        <w:t xml:space="preserve"> при времени хранения </w:t>
      </w:r>
      <w:r w:rsidR="00723AAF">
        <w:rPr>
          <w:lang w:val="en-US"/>
        </w:rPr>
        <w:t>t</w:t>
      </w:r>
      <w:r>
        <w:t>=0 и концентрацией С</w:t>
      </w:r>
      <w:r w:rsidR="00723AAF">
        <w:rPr>
          <w:vertAlign w:val="subscript"/>
          <w:lang w:val="en-US"/>
        </w:rPr>
        <w:t>t</w:t>
      </w:r>
      <w:r w:rsidR="00723AAF" w:rsidRPr="00723AAF">
        <w:t xml:space="preserve">, </w:t>
      </w:r>
      <w:r>
        <w:t xml:space="preserve">найденной при времени хранения </w:t>
      </w:r>
      <w:r w:rsidR="00723AAF">
        <w:rPr>
          <w:lang w:val="en-US"/>
        </w:rPr>
        <w:t>t</w:t>
      </w:r>
      <w:r>
        <w:t xml:space="preserve">, допустимым по методике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хр</m:t>
            </m:r>
          </m:sub>
        </m:sSub>
        <m:r>
          <w:rPr>
            <w:rFonts w:ascii="Cambria Math" w:hAnsi="Cambria Math"/>
          </w:rPr>
          <m:t>=(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)</m:t>
        </m:r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100/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. </w:t>
      </w:r>
    </w:p>
    <w:p w:rsidR="007C7BF9" w:rsidRDefault="007C7BF9" w:rsidP="007C7BF9">
      <w:pPr>
        <w:ind w:firstLine="567"/>
        <w:jc w:val="both"/>
      </w:pPr>
      <w:r>
        <w:t xml:space="preserve">Погрешность измерения концентраций за счет влияния сопутствующих веществ </w:t>
      </w:r>
      <w:r w:rsidR="00723AAF">
        <w:t>θ</w:t>
      </w:r>
      <w:r w:rsidR="00723AAF">
        <w:rPr>
          <w:vertAlign w:val="subscript"/>
        </w:rPr>
        <w:t>сп</w:t>
      </w:r>
      <w:r>
        <w:t xml:space="preserve"> определяется как разность между концентрацией, найденной без сопутствующих веществ С</w:t>
      </w:r>
      <w:r w:rsidR="00723AAF" w:rsidRPr="00723AAF">
        <w:rPr>
          <w:vertAlign w:val="subscript"/>
        </w:rPr>
        <w:t>0</w:t>
      </w:r>
      <w:r>
        <w:t>, и концентрацией C</w:t>
      </w:r>
      <w:r w:rsidRPr="00723AAF">
        <w:rPr>
          <w:vertAlign w:val="subscript"/>
        </w:rPr>
        <w:t>t</w:t>
      </w:r>
      <w:r>
        <w:t xml:space="preserve"> в их присутствии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сп</m:t>
            </m:r>
          </m:sub>
        </m:sSub>
        <m:r>
          <w:rPr>
            <w:rFonts w:ascii="Cambria Math" w:hAnsi="Cambria Math"/>
          </w:rPr>
          <m:t>=(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сп</m:t>
            </m:r>
          </m:sub>
        </m:sSub>
        <m:r>
          <w:rPr>
            <w:rFonts w:ascii="Cambria Math" w:hAnsi="Cambria Math"/>
          </w:rPr>
          <m:t>)</m:t>
        </m:r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100/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>.</w:t>
      </w:r>
    </w:p>
    <w:p w:rsidR="00723AAF" w:rsidRDefault="00723AAF" w:rsidP="00723AAF">
      <w:pPr>
        <w:ind w:firstLine="567"/>
        <w:jc w:val="both"/>
      </w:pPr>
      <w:r>
        <w:t>Таким образом, погрешность этапа отбора проб воздуха рассчитывают по формуле (А.2).</w:t>
      </w:r>
    </w:p>
    <w:p w:rsidR="00723AAF" w:rsidRDefault="00A327DE" w:rsidP="005F60C7">
      <w:pPr>
        <w:ind w:firstLine="2835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отб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ϑ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t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р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ун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хр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>+θ</m:t>
                </m:r>
              </m:e>
              <m:sub>
                <m:r>
                  <w:rPr>
                    <w:rFonts w:ascii="Cambria Math" w:hAnsi="Cambria Math"/>
                  </w:rPr>
                  <m:t>сп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  <m:r>
          <w:rPr>
            <w:rFonts w:ascii="Cambria Math" w:hAnsi="Cambria Math"/>
          </w:rPr>
          <m:t>,</m:t>
        </m:r>
      </m:oMath>
      <w:r w:rsidR="00723AAF">
        <w:tab/>
      </w:r>
      <w:r w:rsidR="00723AAF">
        <w:tab/>
      </w:r>
      <w:r w:rsidR="00723AAF">
        <w:tab/>
      </w:r>
      <w:r w:rsidR="005F60C7">
        <w:t>(А.2</w:t>
      </w:r>
      <w:r w:rsidR="00723AAF">
        <w:t>)</w:t>
      </w:r>
    </w:p>
    <w:p w:rsidR="00723AAF" w:rsidRDefault="00723AAF" w:rsidP="00723AAF">
      <w:pPr>
        <w:ind w:firstLine="567"/>
        <w:jc w:val="both"/>
      </w:pPr>
    </w:p>
    <w:p w:rsidR="005F60C7" w:rsidRDefault="00723AAF" w:rsidP="00723AAF">
      <w:pPr>
        <w:ind w:firstLine="567"/>
        <w:jc w:val="both"/>
      </w:pPr>
      <w:r>
        <w:t xml:space="preserve">Источником систематической погрешности после этапа отбора проб является этап измерения концентраций </w:t>
      </w:r>
      <w:r w:rsidR="005F60C7">
        <w:t>θ</w:t>
      </w:r>
      <w:r w:rsidR="005F60C7">
        <w:rPr>
          <w:vertAlign w:val="subscript"/>
        </w:rPr>
        <w:t>изм</w:t>
      </w:r>
      <w:r>
        <w:t xml:space="preserve">. Для отобранных проб </w:t>
      </w:r>
      <w:r w:rsidR="005F60C7">
        <w:t>θ</w:t>
      </w:r>
      <w:r w:rsidR="005F60C7">
        <w:rPr>
          <w:vertAlign w:val="subscript"/>
        </w:rPr>
        <w:t>изм</w:t>
      </w:r>
      <w:r>
        <w:t xml:space="preserve"> обусловливают: погрешность измерения объема раствора отобранной пробы, доведение до метки в мерной посуде, измерени</w:t>
      </w:r>
      <w:r w:rsidR="005F60C7">
        <w:t>е при помощи цилиндров и т. п. θ</w:t>
      </w:r>
      <w:r w:rsidR="005F60C7">
        <w:rPr>
          <w:vertAlign w:val="subscript"/>
        </w:rPr>
        <w:t>5</w:t>
      </w:r>
      <w:r>
        <w:t>; погрешность проведения предварительных операций по обработке отобранной пробы (фильтрование, кипячение, сжигание, раство</w:t>
      </w:r>
      <w:r w:rsidR="005F60C7">
        <w:t>рение, экстрагирование и т. п.) – θ</w:t>
      </w:r>
      <w:r w:rsidR="005F60C7">
        <w:rPr>
          <w:vertAlign w:val="subscript"/>
        </w:rPr>
        <w:t>6</w:t>
      </w:r>
      <w:r>
        <w:t>; погрешность измерения аналитических сигналов (оптическая плотность, высота волны, высота и пло</w:t>
      </w:r>
      <w:r w:rsidR="005F60C7">
        <w:t>щадь хроматографических пиков) – θ</w:t>
      </w:r>
      <w:r w:rsidR="005F60C7">
        <w:rPr>
          <w:vertAlign w:val="subscript"/>
        </w:rPr>
        <w:t>сигн</w:t>
      </w:r>
      <w:r w:rsidR="005F60C7">
        <w:t>. Погрешность измерения объема θ</w:t>
      </w:r>
      <w:r w:rsidR="005F60C7">
        <w:rPr>
          <w:vertAlign w:val="subscript"/>
        </w:rPr>
        <w:t>5</w:t>
      </w:r>
      <w:r>
        <w:t xml:space="preserve"> рассчитывают аналогично </w:t>
      </w:r>
      <w:r w:rsidR="005F60C7">
        <w:t>θ</w:t>
      </w:r>
      <w:r w:rsidR="005F60C7">
        <w:rPr>
          <w:vertAlign w:val="subscript"/>
        </w:rPr>
        <w:t>3</w:t>
      </w:r>
      <w:r>
        <w:t xml:space="preserve"> или </w:t>
      </w:r>
      <w:r w:rsidR="005F60C7">
        <w:t>θ</w:t>
      </w:r>
      <w:r w:rsidR="005F60C7">
        <w:rPr>
          <w:vertAlign w:val="subscript"/>
        </w:rPr>
        <w:t>4</w:t>
      </w:r>
      <w:r>
        <w:t xml:space="preserve">. Погрешность проведения предварительных операций по обработке пробы </w:t>
      </w:r>
      <w:r w:rsidR="005F60C7">
        <w:t>θ</w:t>
      </w:r>
      <w:r w:rsidR="005F60C7">
        <w:rPr>
          <w:vertAlign w:val="subscript"/>
        </w:rPr>
        <w:t>6</w:t>
      </w:r>
      <w:r>
        <w:t xml:space="preserve"> определяют аналогично </w:t>
      </w:r>
      <w:r w:rsidR="005F60C7">
        <w:t>θ</w:t>
      </w:r>
      <w:r w:rsidR="005F60C7">
        <w:rPr>
          <w:vertAlign w:val="subscript"/>
        </w:rPr>
        <w:t>хр</w:t>
      </w:r>
      <w:r>
        <w:t xml:space="preserve">. Погрешности измерения аналитических сигналов </w:t>
      </w:r>
      <w:r w:rsidR="005F60C7">
        <w:t>θ</w:t>
      </w:r>
      <w:r w:rsidR="005F60C7">
        <w:rPr>
          <w:vertAlign w:val="subscript"/>
        </w:rPr>
        <w:t>сигн</w:t>
      </w:r>
      <w:r w:rsidR="005F60C7">
        <w:t xml:space="preserve">, </w:t>
      </w:r>
      <w:r>
        <w:t xml:space="preserve">например, при измерении оптических плотностей растворов рассчитывают путем оценки среднего квадратического отклонения результатов измерений одного и того же раствора в диапазоне градуировочного графика. </w:t>
      </w:r>
    </w:p>
    <w:p w:rsidR="00723AAF" w:rsidRDefault="00723AAF" w:rsidP="00723AAF">
      <w:pPr>
        <w:ind w:firstLine="567"/>
        <w:jc w:val="both"/>
      </w:pPr>
      <w:r>
        <w:lastRenderedPageBreak/>
        <w:t xml:space="preserve">Таким образом, систематическую погрешность измерения концентраций </w:t>
      </w:r>
      <w:r w:rsidR="005F60C7">
        <w:t>θ</w:t>
      </w:r>
      <w:r w:rsidR="005F60C7">
        <w:rPr>
          <w:vertAlign w:val="subscript"/>
        </w:rPr>
        <w:t>изм</w:t>
      </w:r>
      <w:r>
        <w:t xml:space="preserve"> рассчитывают по формуле</w:t>
      </w:r>
      <w:r w:rsidR="005F60C7">
        <w:t xml:space="preserve"> (А.3).</w:t>
      </w:r>
    </w:p>
    <w:p w:rsidR="005F60C7" w:rsidRDefault="00A327DE" w:rsidP="005F60C7">
      <w:pPr>
        <w:ind w:firstLine="3402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изм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сигн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  <m:r>
          <w:rPr>
            <w:rFonts w:ascii="Cambria Math" w:hAnsi="Cambria Math"/>
          </w:rPr>
          <m:t>,</m:t>
        </m:r>
      </m:oMath>
      <w:r w:rsidR="005F60C7">
        <w:tab/>
      </w:r>
      <w:r w:rsidR="005F60C7">
        <w:tab/>
      </w:r>
      <w:r w:rsidR="005F60C7">
        <w:tab/>
      </w:r>
      <w:r w:rsidR="005F60C7">
        <w:tab/>
        <w:t>(А.3)</w:t>
      </w:r>
    </w:p>
    <w:p w:rsidR="005F60C7" w:rsidRDefault="005F60C7" w:rsidP="00723AAF">
      <w:pPr>
        <w:ind w:firstLine="567"/>
        <w:jc w:val="both"/>
      </w:pPr>
    </w:p>
    <w:p w:rsidR="00723AAF" w:rsidRDefault="00723AAF" w:rsidP="00723AAF">
      <w:pPr>
        <w:ind w:firstLine="567"/>
        <w:jc w:val="both"/>
      </w:pPr>
      <w:r>
        <w:t>Неисключенные остатки систематической погрешности измерений рассчитывают по формуле</w:t>
      </w:r>
      <w:r w:rsidR="005F60C7">
        <w:t xml:space="preserve"> (А.4).</w:t>
      </w:r>
    </w:p>
    <w:p w:rsidR="005F60C7" w:rsidRDefault="00A327DE" w:rsidP="005F60C7">
      <w:pPr>
        <w:ind w:firstLine="3402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п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г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отб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изм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  <m:r>
          <w:rPr>
            <w:rFonts w:ascii="Cambria Math" w:hAnsi="Cambria Math"/>
          </w:rPr>
          <m:t>,</m:t>
        </m:r>
      </m:oMath>
      <w:r w:rsidR="005F60C7">
        <w:tab/>
      </w:r>
      <w:r w:rsidR="005F60C7">
        <w:tab/>
      </w:r>
      <w:r w:rsidR="005F60C7">
        <w:tab/>
        <w:t>(А.4)</w:t>
      </w:r>
    </w:p>
    <w:p w:rsidR="00723AAF" w:rsidRDefault="005F60C7" w:rsidP="00723AAF">
      <w:pPr>
        <w:ind w:firstLine="567"/>
        <w:jc w:val="both"/>
      </w:pPr>
      <w:r>
        <w:t>Границы (без учета</w:t>
      </w:r>
      <w:r w:rsidR="00723AAF">
        <w:t xml:space="preserve"> знака) суммы неисключенных остатков систематических погрешностей измерений </w:t>
      </w:r>
      <w:r>
        <w:t>θ</w:t>
      </w:r>
      <w:r w:rsidR="00723AAF">
        <w:t xml:space="preserve"> рассчитывают с использованием всех ее составляющих по формуле</w:t>
      </w:r>
      <w:r>
        <w:t xml:space="preserve"> (А.5).</w:t>
      </w:r>
    </w:p>
    <w:p w:rsidR="005F60C7" w:rsidRDefault="005F60C7" w:rsidP="005F60C7">
      <w:pPr>
        <w:ind w:firstLine="4253"/>
        <w:jc w:val="both"/>
      </w:pPr>
      <m:oMath>
        <m:r>
          <w:rPr>
            <w:rFonts w:ascii="Cambria Math" w:hAnsi="Cambria Math"/>
          </w:rPr>
          <m:t>θ=К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e>
            </m:nary>
          </m:e>
        </m:rad>
      </m:oMath>
      <w:r>
        <w:t>,</w:t>
      </w:r>
      <w:r>
        <w:tab/>
      </w:r>
      <w:r>
        <w:tab/>
      </w:r>
      <w:r>
        <w:tab/>
      </w:r>
      <w:r>
        <w:tab/>
      </w:r>
      <w:r>
        <w:tab/>
        <w:t>(А.5)</w:t>
      </w:r>
    </w:p>
    <w:p w:rsidR="00A82CF4" w:rsidRDefault="00723AAF" w:rsidP="00A82CF4">
      <w:pPr>
        <w:tabs>
          <w:tab w:val="left" w:pos="567"/>
        </w:tabs>
        <w:jc w:val="both"/>
      </w:pPr>
      <w:r>
        <w:t xml:space="preserve">где </w:t>
      </w:r>
      <w:r w:rsidR="00A82CF4">
        <w:tab/>
      </w:r>
      <w:r>
        <w:t xml:space="preserve">К </w:t>
      </w:r>
      <w:r w:rsidR="00A82CF4">
        <w:t>-</w:t>
      </w:r>
      <w:r>
        <w:t xml:space="preserve"> коэффициент, определяемый принятой доверительной вероятностью, равный 1,1, при доверительной вероятности 0,95. </w:t>
      </w:r>
    </w:p>
    <w:p w:rsidR="00723AAF" w:rsidRDefault="00723AAF" w:rsidP="00A82CF4">
      <w:pPr>
        <w:tabs>
          <w:tab w:val="left" w:pos="567"/>
        </w:tabs>
        <w:ind w:firstLine="567"/>
        <w:jc w:val="both"/>
        <w:rPr>
          <w:lang w:val="en-US"/>
        </w:rPr>
      </w:pPr>
      <w:r>
        <w:t>Случайная составляющая погрешности измерения концентраций вредных веще</w:t>
      </w:r>
      <w:r w:rsidR="00A82CF4">
        <w:t>ств определяется на основании 5-</w:t>
      </w:r>
      <w:r>
        <w:t xml:space="preserve">10 наблюдений (параллельных измерений) при постоянной концентрации вредного вещества в градуировочном растворе или в градуировочной смеси с воздухом. Результаты наблюдений заносят в таблицу (в качестве примера приведена табл. </w:t>
      </w:r>
      <w:r w:rsidR="00A82CF4">
        <w:t>А.1</w:t>
      </w:r>
      <w:r>
        <w:t>).</w:t>
      </w:r>
    </w:p>
    <w:p w:rsidR="00684D36" w:rsidRPr="00684D36" w:rsidRDefault="00684D36" w:rsidP="00684D36">
      <w:pPr>
        <w:tabs>
          <w:tab w:val="left" w:pos="567"/>
        </w:tabs>
        <w:jc w:val="center"/>
        <w:rPr>
          <w:b/>
        </w:rPr>
      </w:pPr>
      <w:r w:rsidRPr="00684D36">
        <w:rPr>
          <w:b/>
        </w:rPr>
        <w:t>Таблица А.1 - Расчет составляющей погрешности измерения</w:t>
      </w:r>
    </w:p>
    <w:p w:rsidR="00684D36" w:rsidRDefault="00684D36" w:rsidP="00A82CF4">
      <w:pPr>
        <w:tabs>
          <w:tab w:val="left" w:pos="567"/>
        </w:tabs>
        <w:ind w:firstLine="567"/>
        <w:jc w:val="both"/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2268"/>
        <w:gridCol w:w="1985"/>
        <w:gridCol w:w="1559"/>
        <w:gridCol w:w="1134"/>
        <w:gridCol w:w="850"/>
      </w:tblGrid>
      <w:tr w:rsidR="003A66AC" w:rsidRPr="006011CD" w:rsidTr="003F57D0">
        <w:trPr>
          <w:trHeight w:val="872"/>
          <w:jc w:val="center"/>
        </w:trPr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684D36" w:rsidRDefault="00684D36" w:rsidP="00684D36">
            <w:pPr>
              <w:ind w:right="-75"/>
              <w:jc w:val="center"/>
              <w:rPr>
                <w:lang w:val="en-US"/>
              </w:rPr>
            </w:pPr>
            <w:r>
              <w:t xml:space="preserve">Номер наблюдения </w:t>
            </w:r>
          </w:p>
          <w:p w:rsidR="00684D36" w:rsidRPr="00684D36" w:rsidRDefault="00684D36" w:rsidP="009E33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684D36" w:rsidRPr="006011CD" w:rsidRDefault="00684D36" w:rsidP="00684D36">
            <w:pPr>
              <w:ind w:left="-107" w:right="-108"/>
              <w:jc w:val="center"/>
            </w:pPr>
            <w:r>
              <w:t>Концентрация вредного вещества,</w:t>
            </w:r>
            <w:r w:rsidRPr="00684D36">
              <w:t xml:space="preserve"> мкг/мг или мг/м</w:t>
            </w:r>
            <w:r w:rsidRPr="00684D36">
              <w:rPr>
                <w:vertAlign w:val="superscript"/>
              </w:rPr>
              <w:t>3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684D36" w:rsidRPr="006011CD" w:rsidRDefault="00E11048" w:rsidP="006A4A02">
            <w:pPr>
              <w:jc w:val="center"/>
            </w:pPr>
            <w:r>
              <w:t>Среднее арифметическое</w:t>
            </w:r>
            <w:r>
              <w:rPr>
                <w:lang w:val="en-US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С</m:t>
                  </m:r>
                </m:e>
              </m:acc>
            </m:oMath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684D36" w:rsidRPr="006011CD" w:rsidRDefault="006A4A02" w:rsidP="006A4A02">
            <w:pPr>
              <w:ind w:left="-108" w:right="-108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-C</m:t>
                </m:r>
              </m:oMath>
            </m:oMathPara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84D36" w:rsidRPr="006011CD" w:rsidRDefault="00A327DE" w:rsidP="009E3395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(∆C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684D36" w:rsidRPr="00E11048" w:rsidRDefault="00E11048" w:rsidP="009E33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E432CF" w:rsidRPr="006011CD" w:rsidTr="00E432CF">
        <w:trPr>
          <w:trHeight w:val="166"/>
          <w:jc w:val="center"/>
        </w:trPr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E432CF" w:rsidRPr="003F57D0" w:rsidRDefault="00E432CF" w:rsidP="003F57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</w:tcPr>
          <w:p w:rsidR="00E432CF" w:rsidRPr="003F57D0" w:rsidRDefault="00E432CF" w:rsidP="003F57D0">
            <w:pPr>
              <w:jc w:val="center"/>
            </w:pPr>
            <w:r>
              <w:rPr>
                <w:lang w:val="en-US"/>
              </w:rPr>
              <w:t>11</w:t>
            </w:r>
            <w:r>
              <w:t>,15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vAlign w:val="center"/>
          </w:tcPr>
          <w:p w:rsidR="00E432CF" w:rsidRPr="006011CD" w:rsidRDefault="00E432CF" w:rsidP="003F57D0">
            <w:pPr>
              <w:jc w:val="center"/>
            </w:pPr>
            <w:r>
              <w:t>10,74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0,41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0,1681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</w:tcBorders>
            <w:vAlign w:val="center"/>
          </w:tcPr>
          <w:p w:rsidR="00E432CF" w:rsidRPr="006011CD" w:rsidRDefault="00E432CF" w:rsidP="003F57D0">
            <w:pPr>
              <w:jc w:val="center"/>
            </w:pPr>
            <w:r>
              <w:t>0,245</w:t>
            </w:r>
          </w:p>
        </w:tc>
      </w:tr>
      <w:tr w:rsidR="00E432CF" w:rsidRPr="006011CD" w:rsidTr="006E6496">
        <w:trPr>
          <w:trHeight w:val="166"/>
          <w:jc w:val="center"/>
        </w:trPr>
        <w:tc>
          <w:tcPr>
            <w:tcW w:w="1559" w:type="dxa"/>
            <w:vAlign w:val="center"/>
          </w:tcPr>
          <w:p w:rsidR="00E432CF" w:rsidRPr="003F57D0" w:rsidRDefault="00E432CF" w:rsidP="003F57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10,80</w:t>
            </w:r>
          </w:p>
        </w:tc>
        <w:tc>
          <w:tcPr>
            <w:tcW w:w="1985" w:type="dxa"/>
            <w:vMerge/>
          </w:tcPr>
          <w:p w:rsidR="00E432CF" w:rsidRPr="006011CD" w:rsidRDefault="00E432CF" w:rsidP="003F57D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0,0036</w:t>
            </w:r>
          </w:p>
        </w:tc>
        <w:tc>
          <w:tcPr>
            <w:tcW w:w="850" w:type="dxa"/>
            <w:vMerge/>
          </w:tcPr>
          <w:p w:rsidR="00E432CF" w:rsidRPr="006011CD" w:rsidRDefault="00E432CF" w:rsidP="003F57D0">
            <w:pPr>
              <w:jc w:val="center"/>
            </w:pPr>
          </w:p>
        </w:tc>
      </w:tr>
      <w:tr w:rsidR="00E432CF" w:rsidRPr="006011CD" w:rsidTr="006E6496">
        <w:trPr>
          <w:trHeight w:val="166"/>
          <w:jc w:val="center"/>
        </w:trPr>
        <w:tc>
          <w:tcPr>
            <w:tcW w:w="1559" w:type="dxa"/>
            <w:vAlign w:val="center"/>
          </w:tcPr>
          <w:p w:rsidR="00E432CF" w:rsidRPr="003F57D0" w:rsidRDefault="00E432CF" w:rsidP="003F57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10,50</w:t>
            </w:r>
          </w:p>
        </w:tc>
        <w:tc>
          <w:tcPr>
            <w:tcW w:w="1985" w:type="dxa"/>
            <w:vMerge/>
          </w:tcPr>
          <w:p w:rsidR="00E432CF" w:rsidRPr="006011CD" w:rsidRDefault="00E432CF" w:rsidP="003F57D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0,24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0,0576</w:t>
            </w:r>
          </w:p>
        </w:tc>
        <w:tc>
          <w:tcPr>
            <w:tcW w:w="850" w:type="dxa"/>
            <w:vMerge/>
          </w:tcPr>
          <w:p w:rsidR="00E432CF" w:rsidRPr="006011CD" w:rsidRDefault="00E432CF" w:rsidP="003F57D0">
            <w:pPr>
              <w:jc w:val="center"/>
            </w:pPr>
          </w:p>
        </w:tc>
      </w:tr>
      <w:tr w:rsidR="00E432CF" w:rsidRPr="006011CD" w:rsidTr="006E6496">
        <w:trPr>
          <w:trHeight w:val="166"/>
          <w:jc w:val="center"/>
        </w:trPr>
        <w:tc>
          <w:tcPr>
            <w:tcW w:w="1559" w:type="dxa"/>
            <w:vAlign w:val="center"/>
          </w:tcPr>
          <w:p w:rsidR="00E432CF" w:rsidRPr="003F57D0" w:rsidRDefault="00E432CF" w:rsidP="003F57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10,60</w:t>
            </w:r>
          </w:p>
        </w:tc>
        <w:tc>
          <w:tcPr>
            <w:tcW w:w="1985" w:type="dxa"/>
            <w:vMerge/>
          </w:tcPr>
          <w:p w:rsidR="00E432CF" w:rsidRPr="006011CD" w:rsidRDefault="00E432CF" w:rsidP="003F57D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0,0196</w:t>
            </w:r>
          </w:p>
        </w:tc>
        <w:tc>
          <w:tcPr>
            <w:tcW w:w="850" w:type="dxa"/>
            <w:vMerge/>
          </w:tcPr>
          <w:p w:rsidR="00E432CF" w:rsidRPr="006011CD" w:rsidRDefault="00E432CF" w:rsidP="003F57D0">
            <w:pPr>
              <w:jc w:val="center"/>
            </w:pPr>
          </w:p>
        </w:tc>
      </w:tr>
      <w:tr w:rsidR="00E432CF" w:rsidRPr="006011CD" w:rsidTr="006E6496">
        <w:trPr>
          <w:trHeight w:val="166"/>
          <w:jc w:val="center"/>
        </w:trPr>
        <w:tc>
          <w:tcPr>
            <w:tcW w:w="1559" w:type="dxa"/>
            <w:vAlign w:val="center"/>
          </w:tcPr>
          <w:p w:rsidR="00E432CF" w:rsidRDefault="00E432CF" w:rsidP="003F57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10,65</w:t>
            </w:r>
          </w:p>
        </w:tc>
        <w:tc>
          <w:tcPr>
            <w:tcW w:w="1985" w:type="dxa"/>
            <w:vMerge/>
          </w:tcPr>
          <w:p w:rsidR="00E432CF" w:rsidRPr="006011CD" w:rsidRDefault="00E432CF" w:rsidP="003F57D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0,09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432CF" w:rsidRPr="006011CD" w:rsidRDefault="00E432CF" w:rsidP="003F57D0">
            <w:pPr>
              <w:jc w:val="center"/>
            </w:pPr>
            <w:r>
              <w:t>0,0081</w:t>
            </w:r>
          </w:p>
        </w:tc>
        <w:tc>
          <w:tcPr>
            <w:tcW w:w="850" w:type="dxa"/>
            <w:vMerge/>
          </w:tcPr>
          <w:p w:rsidR="00E432CF" w:rsidRPr="006011CD" w:rsidRDefault="00E432CF" w:rsidP="003F57D0">
            <w:pPr>
              <w:jc w:val="center"/>
            </w:pPr>
          </w:p>
        </w:tc>
      </w:tr>
    </w:tbl>
    <w:p w:rsidR="00684D36" w:rsidRDefault="00684D36" w:rsidP="00A82CF4">
      <w:pPr>
        <w:tabs>
          <w:tab w:val="left" w:pos="567"/>
        </w:tabs>
        <w:ind w:firstLine="567"/>
        <w:jc w:val="both"/>
      </w:pPr>
    </w:p>
    <w:p w:rsidR="00684D36" w:rsidRPr="00684D36" w:rsidRDefault="00684D36" w:rsidP="00A82CF4">
      <w:pPr>
        <w:tabs>
          <w:tab w:val="left" w:pos="567"/>
        </w:tabs>
        <w:ind w:firstLine="567"/>
        <w:jc w:val="both"/>
      </w:pPr>
    </w:p>
    <w:p w:rsidR="00A82CF4" w:rsidRDefault="00A82CF4" w:rsidP="00A82CF4">
      <w:pPr>
        <w:tabs>
          <w:tab w:val="left" w:pos="567"/>
        </w:tabs>
        <w:ind w:firstLine="567"/>
        <w:jc w:val="both"/>
      </w:pPr>
      <w:r>
        <w:t>Среднее квадратическое отклонение группы результатов наблюдений S вычисляют по формуле</w:t>
      </w:r>
      <w:r w:rsidR="00665F34">
        <w:t xml:space="preserve"> (А.6).</w:t>
      </w:r>
    </w:p>
    <w:p w:rsidR="00665F34" w:rsidRPr="00665F34" w:rsidRDefault="00665F34" w:rsidP="00665F34">
      <w:pPr>
        <w:tabs>
          <w:tab w:val="left" w:pos="567"/>
        </w:tabs>
        <w:ind w:firstLine="1701"/>
        <w:jc w:val="both"/>
      </w:pPr>
      <m:oMath>
        <m:r>
          <w:rPr>
            <w:rFonts w:ascii="Cambria Math" w:hAnsi="Cambria Math"/>
          </w:rPr>
          <m:t>S=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(∆C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</w:rPr>
                  <m:t>n-1</m:t>
                </m:r>
              </m:den>
            </m:f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</w:rPr>
              <m:t>0,2570/(5-1)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</w:rPr>
              <m:t>0,06008</m:t>
            </m:r>
          </m:e>
        </m:rad>
        <m:r>
          <w:rPr>
            <w:rFonts w:ascii="Cambria Math" w:hAnsi="Cambria Math"/>
          </w:rPr>
          <m:t>=0,245,</m:t>
        </m:r>
      </m:oMath>
      <w:r w:rsidRPr="00665F34">
        <w:tab/>
      </w:r>
      <w:r>
        <w:tab/>
      </w:r>
      <w:r w:rsidRPr="00665F34">
        <w:t>(</w:t>
      </w:r>
      <w:r>
        <w:t>А.6)</w:t>
      </w:r>
    </w:p>
    <w:p w:rsidR="00447FA7" w:rsidRDefault="00A82CF4" w:rsidP="00A82CF4">
      <w:pPr>
        <w:tabs>
          <w:tab w:val="left" w:pos="567"/>
        </w:tabs>
        <w:ind w:firstLine="567"/>
        <w:jc w:val="both"/>
      </w:pPr>
      <w:r>
        <w:t>Находят относительное вреднее квадратическое отклонение результата измерения</w:t>
      </w:r>
      <w:r w:rsidR="00447FA7">
        <w:t xml:space="preserve"> по формуле (А.7).</w:t>
      </w:r>
    </w:p>
    <w:p w:rsidR="00447FA7" w:rsidRPr="00447FA7" w:rsidRDefault="00A327DE" w:rsidP="00447FA7">
      <w:pPr>
        <w:tabs>
          <w:tab w:val="left" w:pos="567"/>
        </w:tabs>
        <w:ind w:firstLine="2552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C</m:t>
                </m:r>
              </m:e>
            </m:acc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100S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nC</m:t>
                </m:r>
              </m:e>
            </m:rad>
          </m:den>
        </m:f>
        <m:r>
          <w:rPr>
            <w:rFonts w:ascii="Cambria Math" w:hAnsi="Cambria Math"/>
          </w:rPr>
          <m:t>=0,245</m:t>
        </m:r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100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5∙10,74</m:t>
                </m:r>
              </m:e>
            </m:rad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24,50</m:t>
            </m:r>
          </m:num>
          <m:den>
            <m:r>
              <w:rPr>
                <w:rFonts w:ascii="Cambria Math" w:hAnsi="Cambria Math"/>
              </w:rPr>
              <m:t>24,05</m:t>
            </m:r>
          </m:den>
        </m:f>
        <m:r>
          <w:rPr>
            <w:rFonts w:ascii="Cambria Math" w:hAnsi="Cambria Math"/>
          </w:rPr>
          <m:t>=1,01 %,</m:t>
        </m:r>
      </m:oMath>
      <w:r w:rsidR="00447FA7">
        <w:rPr>
          <w:i/>
        </w:rPr>
        <w:tab/>
      </w:r>
      <w:r w:rsidR="00447FA7">
        <w:tab/>
        <w:t>(А.7)</w:t>
      </w:r>
    </w:p>
    <w:p w:rsidR="00447FA7" w:rsidRDefault="00A82CF4" w:rsidP="00447FA7">
      <w:pPr>
        <w:tabs>
          <w:tab w:val="left" w:pos="567"/>
        </w:tabs>
        <w:jc w:val="both"/>
      </w:pPr>
      <w:r>
        <w:t xml:space="preserve">где </w:t>
      </w:r>
      <w:r w:rsidR="00447FA7">
        <w:tab/>
      </w:r>
      <w:r w:rsidR="00447FA7">
        <w:rPr>
          <w:lang w:val="en-US"/>
        </w:rPr>
        <w:t>n</w:t>
      </w:r>
      <w:r w:rsidR="00447FA7">
        <w:t xml:space="preserve"> -</w:t>
      </w:r>
      <w:r>
        <w:t xml:space="preserve"> число измерений, указанных в методике (не менее 5), которое определяют, исходя из погрешности результатов измерения.</w:t>
      </w:r>
    </w:p>
    <w:p w:rsidR="001B2B2D" w:rsidRDefault="00A82CF4" w:rsidP="00447FA7">
      <w:pPr>
        <w:tabs>
          <w:tab w:val="left" w:pos="567"/>
        </w:tabs>
        <w:ind w:firstLine="567"/>
        <w:jc w:val="both"/>
      </w:pPr>
      <w:r>
        <w:t xml:space="preserve">Значения </w:t>
      </w:r>
      <w:r w:rsidR="00447FA7">
        <w:rPr>
          <w:lang w:val="en-US"/>
        </w:rPr>
        <w:t>S</w:t>
      </w:r>
      <w:r w:rsidR="00447FA7" w:rsidRPr="00447FA7">
        <w:t xml:space="preserve"> </w:t>
      </w:r>
      <w:r>
        <w:t xml:space="preserve">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C</m:t>
                </m:r>
              </m:e>
            </m:acc>
          </m:sub>
        </m:sSub>
      </m:oMath>
      <w:r>
        <w:t xml:space="preserve"> определяют не менее чем в 3</w:t>
      </w:r>
      <w:r w:rsidR="001B2B2D" w:rsidRPr="001B2B2D">
        <w:t>-</w:t>
      </w:r>
      <w:r>
        <w:t xml:space="preserve">5 точках по всему диапазону концентраций и выбирают для расчета максимальные значения. </w:t>
      </w:r>
    </w:p>
    <w:p w:rsidR="00A82CF4" w:rsidRDefault="00A82CF4" w:rsidP="00447FA7">
      <w:pPr>
        <w:tabs>
          <w:tab w:val="left" w:pos="567"/>
        </w:tabs>
        <w:ind w:firstLine="567"/>
        <w:jc w:val="both"/>
      </w:pPr>
      <w:r>
        <w:t>Доверительные границы (без учета знака) случайной погрешности результата измерения находят по формуле</w:t>
      </w:r>
      <w:r w:rsidR="001B2B2D">
        <w:t xml:space="preserve"> (А.8)</w:t>
      </w:r>
    </w:p>
    <w:p w:rsidR="001B2B2D" w:rsidRPr="001B2B2D" w:rsidRDefault="001B2B2D" w:rsidP="001B2B2D">
      <w:pPr>
        <w:tabs>
          <w:tab w:val="left" w:pos="567"/>
        </w:tabs>
        <w:ind w:firstLine="3969"/>
        <w:jc w:val="both"/>
      </w:pPr>
      <m:oMath>
        <m:r>
          <w:rPr>
            <w:rFonts w:ascii="Cambria Math" w:hAnsi="Cambria Math"/>
          </w:rPr>
          <m:t>ε=</m:t>
        </m:r>
        <m:r>
          <w:rPr>
            <w:rFonts w:ascii="Cambria Math" w:hAnsi="Cambria Math"/>
            <w:lang w:val="en-US"/>
          </w:rPr>
          <m:t>t</m:t>
        </m:r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</m:acc>
          </m:sub>
        </m:sSub>
        <m:r>
          <w:rPr>
            <w:rFonts w:ascii="Cambria Math" w:hAnsi="Cambria Math"/>
          </w:rPr>
          <m:t>,</m:t>
        </m:r>
      </m:oMath>
      <w:r w:rsidRPr="001B2B2D">
        <w:tab/>
      </w:r>
      <w:r w:rsidRPr="001B2B2D">
        <w:tab/>
      </w:r>
      <w:r w:rsidRPr="001B2B2D">
        <w:tab/>
      </w:r>
      <w:r w:rsidRPr="001B2B2D">
        <w:tab/>
      </w:r>
      <w:r w:rsidRPr="001B2B2D">
        <w:tab/>
        <w:t>(</w:t>
      </w:r>
      <w:r>
        <w:t>А.</w:t>
      </w:r>
      <w:r w:rsidRPr="001B2B2D">
        <w:t>8)</w:t>
      </w:r>
    </w:p>
    <w:p w:rsidR="001B2B2D" w:rsidRDefault="001B2B2D" w:rsidP="001B2B2D">
      <w:pPr>
        <w:tabs>
          <w:tab w:val="left" w:pos="567"/>
        </w:tabs>
        <w:jc w:val="both"/>
      </w:pPr>
    </w:p>
    <w:p w:rsidR="001B2B2D" w:rsidRPr="003B25EA" w:rsidRDefault="00A82CF4" w:rsidP="001B2B2D">
      <w:pPr>
        <w:tabs>
          <w:tab w:val="left" w:pos="567"/>
        </w:tabs>
        <w:jc w:val="both"/>
      </w:pPr>
      <w:r>
        <w:lastRenderedPageBreak/>
        <w:t xml:space="preserve">где </w:t>
      </w:r>
      <w:r w:rsidR="001B2B2D">
        <w:tab/>
        <w:t xml:space="preserve">t - </w:t>
      </w:r>
      <w:r>
        <w:t xml:space="preserve">коэффициент Стьюдента, который в зависимости от </w:t>
      </w:r>
      <w:r w:rsidRPr="003B25EA">
        <w:t>доверительной вероятности Р и числа результатов наблюдений находят по таблице справочного приложения</w:t>
      </w:r>
      <w:r w:rsidR="003B25EA">
        <w:t xml:space="preserve">                    </w:t>
      </w:r>
      <w:r w:rsidRPr="003B25EA">
        <w:t xml:space="preserve"> ГОСТ 8.207. </w:t>
      </w:r>
    </w:p>
    <w:p w:rsidR="001B2B2D" w:rsidRPr="003B25EA" w:rsidRDefault="00A82CF4" w:rsidP="001B2B2D">
      <w:pPr>
        <w:tabs>
          <w:tab w:val="left" w:pos="567"/>
        </w:tabs>
        <w:ind w:firstLine="567"/>
        <w:jc w:val="both"/>
      </w:pPr>
      <w:r w:rsidRPr="003B25EA">
        <w:t xml:space="preserve">В методике измерения концентраций вредных веществ в воздухе должны быть отражены требования к случайной составляющей погрешности измерения. </w:t>
      </w:r>
    </w:p>
    <w:p w:rsidR="001B2B2D" w:rsidRPr="003B25EA" w:rsidRDefault="00A82CF4" w:rsidP="001B2B2D">
      <w:pPr>
        <w:tabs>
          <w:tab w:val="left" w:pos="567"/>
        </w:tabs>
        <w:ind w:firstLine="567"/>
        <w:jc w:val="both"/>
      </w:pPr>
      <w:r w:rsidRPr="003B25EA">
        <w:t xml:space="preserve">Суммарную погрешность </w:t>
      </w:r>
      <w:r w:rsidR="001B2B2D" w:rsidRPr="003B25EA">
        <w:t>Δ</w:t>
      </w:r>
      <w:r w:rsidRPr="003B25EA">
        <w:t xml:space="preserve"> результата измерения концентраций вредных веществ рассчитывают на основании данных оценки систематической </w:t>
      </w:r>
      <w:r w:rsidR="001B2B2D" w:rsidRPr="003B25EA">
        <w:t>θ</w:t>
      </w:r>
      <w:r w:rsidRPr="003B25EA">
        <w:t xml:space="preserve"> и случайной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C</m:t>
                </m:r>
              </m:e>
            </m:acc>
          </m:sub>
        </m:sSub>
      </m:oMath>
      <w:r w:rsidRPr="003B25EA">
        <w:t xml:space="preserve"> составляющих погрешности, определяя отношение </w:t>
      </w:r>
      <w:r w:rsidR="001B2B2D" w:rsidRPr="003B25EA">
        <w:t>θ/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C</m:t>
                </m:r>
              </m:e>
            </m:acc>
          </m:sub>
        </m:sSub>
        <m:r>
          <w:rPr>
            <w:rFonts w:ascii="Cambria Math" w:hAnsi="Cambria Math"/>
          </w:rPr>
          <m:t xml:space="preserve">  </m:t>
        </m:r>
      </m:oMath>
      <w:r w:rsidRPr="003B25EA">
        <w:t xml:space="preserve">согласно ГОСТ 8.207. </w:t>
      </w:r>
    </w:p>
    <w:p w:rsidR="001B2B2D" w:rsidRDefault="00A82CF4" w:rsidP="001B2B2D">
      <w:pPr>
        <w:tabs>
          <w:tab w:val="left" w:pos="567"/>
        </w:tabs>
        <w:ind w:firstLine="567"/>
        <w:jc w:val="both"/>
      </w:pPr>
      <w:r w:rsidRPr="003B25EA">
        <w:t>Если</w:t>
      </w:r>
      <w:r w:rsidR="001B2B2D" w:rsidRPr="003B25EA">
        <w:t xml:space="preserve"> θ/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C</m:t>
                </m:r>
              </m:e>
            </m:acc>
          </m:sub>
        </m:sSub>
        <m:r>
          <w:rPr>
            <w:rFonts w:ascii="Cambria Math" w:hAnsi="Cambria Math"/>
          </w:rPr>
          <m:t>&lt;0,8</m:t>
        </m:r>
      </m:oMath>
      <w:r w:rsidR="001B2B2D" w:rsidRPr="003B25EA">
        <w:t>, то н</w:t>
      </w:r>
      <w:r w:rsidRPr="003B25EA">
        <w:t>еисключенными систематическими погрешностями пренебрегают и принимают границу суммарной погрешности, равной случайной</w:t>
      </w:r>
      <w:r>
        <w:t xml:space="preserve">, т. е. </w:t>
      </w:r>
      <w:r w:rsidR="001B2B2D">
        <w:t>Δ/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C</m:t>
                </m:r>
              </m:e>
            </m:acc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. </w:t>
      </w:r>
    </w:p>
    <w:p w:rsidR="001B2B2D" w:rsidRDefault="00A82CF4" w:rsidP="001B2B2D">
      <w:pPr>
        <w:tabs>
          <w:tab w:val="left" w:pos="567"/>
        </w:tabs>
        <w:ind w:firstLine="567"/>
        <w:jc w:val="both"/>
      </w:pPr>
      <w:r>
        <w:t xml:space="preserve">Если </w:t>
      </w:r>
      <w:r w:rsidR="001B2B2D">
        <w:t>θ/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C</m:t>
                </m:r>
              </m:e>
            </m:acc>
          </m:sub>
        </m:sSub>
        <m:r>
          <w:rPr>
            <w:rFonts w:ascii="Cambria Math" w:hAnsi="Cambria Math"/>
          </w:rPr>
          <m:t>&gt;8</m:t>
        </m:r>
      </m:oMath>
      <w:r>
        <w:t xml:space="preserve">, то пренебрегают случайными погрешностями и принимают границу суммарной погрешности, равной систематической, т. е. </w:t>
      </w:r>
      <w:r w:rsidR="001B2B2D">
        <w:t>Δ=θ</w:t>
      </w:r>
      <w:r>
        <w:t xml:space="preserve">. </w:t>
      </w:r>
    </w:p>
    <w:p w:rsidR="001B2B2D" w:rsidRDefault="00A82CF4" w:rsidP="001B2B2D">
      <w:pPr>
        <w:tabs>
          <w:tab w:val="left" w:pos="567"/>
        </w:tabs>
        <w:ind w:firstLine="567"/>
        <w:jc w:val="both"/>
      </w:pPr>
      <w:r>
        <w:t xml:space="preserve">Если </w:t>
      </w:r>
      <m:oMath>
        <m:r>
          <w:rPr>
            <w:rFonts w:ascii="Cambria Math" w:hAnsi="Cambria Math"/>
          </w:rPr>
          <m:t>8&gt;θ/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C</m:t>
                </m:r>
              </m:e>
            </m:acc>
          </m:sub>
        </m:sSub>
        <m:r>
          <w:rPr>
            <w:rFonts w:ascii="Cambria Math" w:hAnsi="Cambria Math"/>
          </w:rPr>
          <m:t>&gt;0,8</m:t>
        </m:r>
      </m:oMath>
      <w:r w:rsidR="001B2B2D">
        <w:t xml:space="preserve">, </w:t>
      </w:r>
      <w:r>
        <w:t xml:space="preserve">то границу суммарной погрешности результата измерения (без учета знака) находят по формуле </w:t>
      </w:r>
      <w:r w:rsidR="001B2B2D">
        <w:t>(А.9).</w:t>
      </w:r>
    </w:p>
    <w:p w:rsidR="001B2B2D" w:rsidRPr="001B2B2D" w:rsidRDefault="001B2B2D" w:rsidP="001B2B2D">
      <w:pPr>
        <w:tabs>
          <w:tab w:val="left" w:pos="567"/>
        </w:tabs>
        <w:ind w:firstLine="3969"/>
        <w:jc w:val="both"/>
      </w:pPr>
      <m:oMath>
        <m:r>
          <w:rPr>
            <w:rFonts w:ascii="Cambria Math" w:hAnsi="Cambria Math"/>
          </w:rPr>
          <m:t>∆=К∙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Ʃ</m:t>
            </m:r>
          </m:sub>
        </m:sSub>
        <m:r>
          <w:rPr>
            <w:rFonts w:ascii="Cambria Math" w:hAnsi="Cambria Math"/>
          </w:rPr>
          <m:t>,</m:t>
        </m:r>
      </m:oMath>
      <w:r>
        <w:tab/>
      </w:r>
      <w:r>
        <w:tab/>
      </w:r>
      <w:r>
        <w:tab/>
      </w:r>
      <w:r>
        <w:tab/>
      </w:r>
      <w:r>
        <w:tab/>
      </w:r>
      <w:r>
        <w:tab/>
        <w:t>(А.9)</w:t>
      </w:r>
    </w:p>
    <w:p w:rsidR="00684D36" w:rsidRDefault="00684D36" w:rsidP="001B2B2D">
      <w:pPr>
        <w:tabs>
          <w:tab w:val="left" w:pos="567"/>
        </w:tabs>
        <w:jc w:val="both"/>
        <w:rPr>
          <w:lang w:val="en-US"/>
        </w:rPr>
      </w:pPr>
    </w:p>
    <w:p w:rsidR="00A82CF4" w:rsidRDefault="00A82CF4" w:rsidP="001B2B2D">
      <w:pPr>
        <w:tabs>
          <w:tab w:val="left" w:pos="567"/>
        </w:tabs>
        <w:jc w:val="both"/>
      </w:pPr>
      <w:r>
        <w:t xml:space="preserve">где </w:t>
      </w:r>
      <w:r w:rsidR="001B2B2D">
        <w:tab/>
        <w:t xml:space="preserve">К - </w:t>
      </w:r>
      <w:r>
        <w:t xml:space="preserve">коэффициент, зависящий от соотношения случайной и неисключенной систематической погрешности;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Ʃ</m:t>
            </m:r>
          </m:sub>
        </m:sSub>
      </m:oMath>
      <w:r w:rsidR="001B2B2D">
        <w:t xml:space="preserve"> -</w:t>
      </w:r>
      <w:r>
        <w:t xml:space="preserve"> оценка суммарного квадратического результата измерения, вычисляемая по формуле</w:t>
      </w:r>
      <w:r w:rsidR="00EC7E6A">
        <w:t xml:space="preserve"> (А.10).</w:t>
      </w:r>
    </w:p>
    <w:p w:rsidR="00EC7E6A" w:rsidRPr="00EC7E6A" w:rsidRDefault="00A327DE" w:rsidP="00EC7E6A">
      <w:pPr>
        <w:tabs>
          <w:tab w:val="left" w:pos="567"/>
        </w:tabs>
        <w:ind w:firstLine="3402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Ʃ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Ʃ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/3</m:t>
                </m:r>
              </m:e>
            </m:d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</m:acc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</m:oMath>
      <w:r w:rsidR="00EC7E6A">
        <w:t>,</w:t>
      </w:r>
      <w:r w:rsidR="00EC7E6A">
        <w:tab/>
      </w:r>
      <w:r w:rsidR="00EC7E6A">
        <w:tab/>
      </w:r>
      <w:r w:rsidR="00EC7E6A">
        <w:tab/>
      </w:r>
      <w:r w:rsidR="00EC7E6A">
        <w:tab/>
        <w:t>(А.10)</w:t>
      </w:r>
    </w:p>
    <w:p w:rsidR="00EC7E6A" w:rsidRDefault="00A82CF4" w:rsidP="00EC7E6A">
      <w:pPr>
        <w:tabs>
          <w:tab w:val="left" w:pos="567"/>
        </w:tabs>
        <w:jc w:val="both"/>
      </w:pPr>
      <w:r>
        <w:t xml:space="preserve">где </w:t>
      </w:r>
      <w:r w:rsidR="00EC7E6A">
        <w:tab/>
      </w:r>
      <m:oMath>
        <m:r>
          <w:rPr>
            <w:rFonts w:ascii="Cambria Math" w:hAnsi="Cambria Math"/>
          </w:rPr>
          <m:t>Ʃ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/3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п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г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отб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изм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. </w:t>
      </w:r>
    </w:p>
    <w:p w:rsidR="00684D36" w:rsidRPr="00AB1DC1" w:rsidRDefault="00684D36" w:rsidP="00EC7E6A">
      <w:pPr>
        <w:tabs>
          <w:tab w:val="left" w:pos="567"/>
        </w:tabs>
        <w:ind w:firstLine="567"/>
        <w:jc w:val="both"/>
      </w:pPr>
    </w:p>
    <w:p w:rsidR="00EC7E6A" w:rsidRDefault="00A82CF4" w:rsidP="00EC7E6A">
      <w:pPr>
        <w:tabs>
          <w:tab w:val="left" w:pos="567"/>
        </w:tabs>
        <w:ind w:firstLine="567"/>
        <w:jc w:val="both"/>
      </w:pPr>
      <w:r>
        <w:t xml:space="preserve">Коэффициент К вычисляют по формуле </w:t>
      </w:r>
      <w:r w:rsidR="00EC7E6A">
        <w:t>(А.11).</w:t>
      </w:r>
    </w:p>
    <w:p w:rsidR="00A82CF4" w:rsidRPr="00890638" w:rsidRDefault="00EC7E6A" w:rsidP="00890638">
      <w:pPr>
        <w:tabs>
          <w:tab w:val="left" w:pos="567"/>
        </w:tabs>
        <w:ind w:firstLine="3969"/>
        <w:jc w:val="both"/>
      </w:pPr>
      <m:oMath>
        <m:r>
          <w:rPr>
            <w:rFonts w:ascii="Cambria Math" w:hAnsi="Cambria Math"/>
          </w:rPr>
          <m:t>К=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ε+θ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</m:acc>
              </m:sub>
            </m:sSub>
            <m:r>
              <w:rPr>
                <w:rFonts w:ascii="Cambria Math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nary>
              </m:e>
            </m:rad>
          </m:den>
        </m:f>
      </m:oMath>
      <w:r w:rsidR="00890638">
        <w:t>,</w:t>
      </w:r>
      <w:r w:rsidR="00890638">
        <w:tab/>
      </w:r>
      <w:r w:rsidR="00890638">
        <w:tab/>
      </w:r>
      <w:r w:rsidR="00890638">
        <w:tab/>
      </w:r>
      <w:r w:rsidR="00890638">
        <w:tab/>
      </w:r>
      <w:r w:rsidR="00890638">
        <w:tab/>
        <w:t>(А.11)</w:t>
      </w:r>
    </w:p>
    <w:p w:rsidR="00890638" w:rsidRDefault="00A82CF4" w:rsidP="00A82CF4">
      <w:pPr>
        <w:tabs>
          <w:tab w:val="left" w:pos="567"/>
        </w:tabs>
        <w:ind w:firstLine="567"/>
        <w:jc w:val="both"/>
      </w:pPr>
      <w:r>
        <w:t xml:space="preserve">Суммарную погрешность </w:t>
      </w:r>
      <w:r w:rsidR="00890638">
        <w:t>Δ</w:t>
      </w:r>
      <w:r>
        <w:t xml:space="preserve"> измерения концентраций вредных веществ в воздухе следует рассчитывать по всему интервалу концентраций не менее чем в 3</w:t>
      </w:r>
      <w:r w:rsidR="00890638">
        <w:t>-</w:t>
      </w:r>
      <w:r>
        <w:t xml:space="preserve">5 точках. </w:t>
      </w:r>
    </w:p>
    <w:p w:rsidR="00890638" w:rsidRDefault="00A82CF4" w:rsidP="00A82CF4">
      <w:pPr>
        <w:tabs>
          <w:tab w:val="left" w:pos="567"/>
        </w:tabs>
        <w:ind w:firstLine="567"/>
        <w:jc w:val="both"/>
      </w:pPr>
      <w:r>
        <w:t xml:space="preserve">Результаты измерения концентрации вредного вещества С в воздухе представляют в форме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С</m:t>
            </m:r>
          </m:e>
        </m:acc>
        <m:r>
          <w:rPr>
            <w:rFonts w:ascii="Cambria Math" w:hAnsi="Cambria Math"/>
          </w:rPr>
          <m:t xml:space="preserve">±∆ </m:t>
        </m:r>
      </m:oMath>
      <w:r>
        <w:t xml:space="preserve">при определенной величине </w:t>
      </w:r>
      <w:r w:rsidRPr="00890638">
        <w:rPr>
          <w:i/>
        </w:rPr>
        <w:t>р</w:t>
      </w:r>
      <w:r>
        <w:t xml:space="preserve"> (например, 2,5 мг/м</w:t>
      </w:r>
      <w:r w:rsidRPr="00890638">
        <w:rPr>
          <w:vertAlign w:val="superscript"/>
        </w:rPr>
        <w:t>3</w:t>
      </w:r>
      <w:r w:rsidR="00890638">
        <w:rPr>
          <w:vertAlign w:val="superscript"/>
        </w:rPr>
        <w:t xml:space="preserve"> </w:t>
      </w:r>
      <w:r>
        <w:t>±</w:t>
      </w:r>
      <w:r w:rsidR="00890638">
        <w:t xml:space="preserve"> </w:t>
      </w:r>
      <w:r>
        <w:t>1,7</w:t>
      </w:r>
      <w:r w:rsidR="00890638">
        <w:t xml:space="preserve"> </w:t>
      </w:r>
      <w:r>
        <w:t xml:space="preserve">%, при доверительной вероятности </w:t>
      </w:r>
      <w:r w:rsidR="00890638" w:rsidRPr="00890638">
        <w:rPr>
          <w:i/>
        </w:rPr>
        <w:t>р</w:t>
      </w:r>
      <w:r>
        <w:t xml:space="preserve">=0,95). </w:t>
      </w:r>
    </w:p>
    <w:p w:rsidR="00A82CF4" w:rsidRPr="007C7BF9" w:rsidRDefault="00A82CF4" w:rsidP="00A82CF4">
      <w:pPr>
        <w:tabs>
          <w:tab w:val="left" w:pos="567"/>
        </w:tabs>
        <w:ind w:firstLine="567"/>
        <w:jc w:val="both"/>
      </w:pPr>
      <w:r>
        <w:t xml:space="preserve">При числе результатов наблюдений </w:t>
      </w:r>
      <w:r w:rsidR="00890638" w:rsidRPr="004E14C2">
        <w:rPr>
          <w:i/>
          <w:lang w:val="en-US"/>
        </w:rPr>
        <w:t>h</w:t>
      </w:r>
      <w:r w:rsidR="00890638" w:rsidRPr="004E14C2">
        <w:rPr>
          <w:i/>
        </w:rPr>
        <w:t>≤</w:t>
      </w:r>
      <w:r w:rsidRPr="004E14C2">
        <w:rPr>
          <w:i/>
        </w:rPr>
        <w:t>15</w:t>
      </w:r>
      <w:r>
        <w:t xml:space="preserve"> принадлежность их к нормальному распределению не проверяют.</w:t>
      </w:r>
    </w:p>
    <w:p w:rsidR="00E432CF" w:rsidRDefault="00E432CF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C974B2" w:rsidRPr="006011CD" w:rsidRDefault="00C974B2" w:rsidP="00E57C6B">
      <w:pPr>
        <w:spacing w:after="200" w:line="276" w:lineRule="auto"/>
        <w:jc w:val="center"/>
        <w:rPr>
          <w:b/>
          <w:bCs/>
        </w:rPr>
      </w:pPr>
      <w:r w:rsidRPr="006011CD">
        <w:rPr>
          <w:b/>
          <w:bCs/>
        </w:rPr>
        <w:lastRenderedPageBreak/>
        <w:t>Библиография</w:t>
      </w:r>
    </w:p>
    <w:p w:rsidR="00C974B2" w:rsidRPr="006011CD" w:rsidRDefault="00C974B2" w:rsidP="00C974B2">
      <w:pPr>
        <w:ind w:firstLine="567"/>
        <w:jc w:val="both"/>
      </w:pPr>
      <w:r w:rsidRPr="006011CD">
        <w:t>[1] Закон Республики Казахстан «Об обеспечении единства измерений» (№ 53-</w:t>
      </w:r>
      <w:r w:rsidRPr="006011CD">
        <w:rPr>
          <w:lang w:val="en-US"/>
        </w:rPr>
        <w:t>II</w:t>
      </w:r>
      <w:r w:rsidRPr="006011CD">
        <w:t xml:space="preserve"> от 7 июня </w:t>
      </w:r>
      <w:smartTag w:uri="urn:schemas-microsoft-com:office:smarttags" w:element="metricconverter">
        <w:smartTagPr>
          <w:attr w:name="ProductID" w:val="2000 г"/>
        </w:smartTagPr>
        <w:r w:rsidRPr="006011CD">
          <w:t>2000 г</w:t>
        </w:r>
      </w:smartTag>
      <w:r w:rsidRPr="006011CD">
        <w:t>.).</w:t>
      </w:r>
    </w:p>
    <w:p w:rsidR="00833087" w:rsidRPr="006011CD" w:rsidRDefault="00833087" w:rsidP="00833087">
      <w:pPr>
        <w:ind w:firstLine="567"/>
        <w:jc w:val="both"/>
      </w:pPr>
      <w:r w:rsidRPr="006011CD">
        <w:t>[2] Приказ Министра энергетики Республики Казахстан от 19 марта 2015 года № 222 «Об утверждении Правил техники безопасности при эксплуатации электроустановок потребителей».</w:t>
      </w:r>
    </w:p>
    <w:p w:rsidR="00833087" w:rsidRPr="006011CD" w:rsidRDefault="00833087" w:rsidP="00833087">
      <w:pPr>
        <w:ind w:firstLine="567"/>
        <w:jc w:val="both"/>
      </w:pPr>
      <w:r w:rsidRPr="006011CD">
        <w:t>[3] Постановление Правительства Республики Казахстан от 9 октября 2014 года            № 1077 «Об утверждении Правил пожарной безопасности».</w:t>
      </w:r>
    </w:p>
    <w:p w:rsidR="00EF5320" w:rsidRPr="006011CD" w:rsidRDefault="00833087" w:rsidP="00271057">
      <w:pPr>
        <w:ind w:firstLine="567"/>
        <w:jc w:val="both"/>
      </w:pPr>
      <w:r w:rsidRPr="006011CD">
        <w:t>[4</w:t>
      </w:r>
      <w:r w:rsidR="00EF5320" w:rsidRPr="006011CD">
        <w:t xml:space="preserve">] </w:t>
      </w:r>
      <w:r w:rsidR="0054754F" w:rsidRPr="006011CD">
        <w:t>ТУ 64-1-1081-73</w:t>
      </w:r>
      <w:r w:rsidRPr="006011CD">
        <w:t xml:space="preserve"> Аппарат для встряхивания</w:t>
      </w:r>
      <w:r w:rsidR="0054754F" w:rsidRPr="006011CD">
        <w:t>.</w:t>
      </w:r>
    </w:p>
    <w:p w:rsidR="0054754F" w:rsidRPr="006011CD" w:rsidRDefault="0054754F" w:rsidP="00271057">
      <w:pPr>
        <w:ind w:firstLine="567"/>
        <w:jc w:val="both"/>
      </w:pPr>
      <w:r w:rsidRPr="006011CD">
        <w:t>[</w:t>
      </w:r>
      <w:r w:rsidR="00833087" w:rsidRPr="006011CD">
        <w:t>5</w:t>
      </w:r>
      <w:r w:rsidRPr="006011CD">
        <w:t>] ТУ 25-11-917-76</w:t>
      </w:r>
      <w:r w:rsidR="00833087" w:rsidRPr="006011CD">
        <w:t xml:space="preserve"> Ротационный вакуумный испаритель</w:t>
      </w:r>
      <w:r w:rsidRPr="006011CD">
        <w:t xml:space="preserve">. </w:t>
      </w:r>
    </w:p>
    <w:p w:rsidR="00833087" w:rsidRPr="006011CD" w:rsidRDefault="00833087" w:rsidP="00833087">
      <w:pPr>
        <w:ind w:firstLine="567"/>
        <w:jc w:val="both"/>
      </w:pPr>
      <w:r w:rsidRPr="006011CD">
        <w:t>[6] ТУ 64-1-1411-76 Сушильный шкаф.</w:t>
      </w:r>
    </w:p>
    <w:p w:rsidR="00833087" w:rsidRPr="006011CD" w:rsidRDefault="00833087" w:rsidP="00271057">
      <w:pPr>
        <w:ind w:firstLine="567"/>
        <w:jc w:val="both"/>
      </w:pPr>
    </w:p>
    <w:p w:rsidR="00833087" w:rsidRPr="006011CD" w:rsidRDefault="00833087" w:rsidP="00271057">
      <w:pPr>
        <w:ind w:firstLine="567"/>
        <w:jc w:val="both"/>
      </w:pPr>
    </w:p>
    <w:p w:rsidR="00833087" w:rsidRPr="006011CD" w:rsidRDefault="00833087" w:rsidP="00271057">
      <w:pPr>
        <w:ind w:firstLine="567"/>
        <w:jc w:val="both"/>
      </w:pPr>
    </w:p>
    <w:p w:rsidR="00C974B2" w:rsidRPr="006011CD" w:rsidRDefault="00C974B2" w:rsidP="00C974B2">
      <w:pPr>
        <w:jc w:val="both"/>
      </w:pPr>
    </w:p>
    <w:p w:rsidR="009743FB" w:rsidRPr="006011CD" w:rsidRDefault="009743FB" w:rsidP="00C974B2">
      <w:pPr>
        <w:jc w:val="both"/>
      </w:pPr>
    </w:p>
    <w:p w:rsidR="009743FB" w:rsidRPr="006011CD" w:rsidRDefault="009743FB" w:rsidP="00C974B2">
      <w:pPr>
        <w:jc w:val="both"/>
      </w:pPr>
    </w:p>
    <w:p w:rsidR="009743FB" w:rsidRPr="006011CD" w:rsidRDefault="009743FB" w:rsidP="00C974B2">
      <w:pPr>
        <w:jc w:val="both"/>
      </w:pPr>
    </w:p>
    <w:p w:rsidR="009743FB" w:rsidRPr="006011CD" w:rsidRDefault="009743FB" w:rsidP="00C974B2">
      <w:pPr>
        <w:jc w:val="both"/>
      </w:pPr>
    </w:p>
    <w:p w:rsidR="009743FB" w:rsidRPr="006011CD" w:rsidRDefault="009743FB" w:rsidP="00C974B2">
      <w:pPr>
        <w:jc w:val="both"/>
      </w:pPr>
    </w:p>
    <w:p w:rsidR="009743FB" w:rsidRPr="006011CD" w:rsidRDefault="009743FB" w:rsidP="00C974B2">
      <w:pPr>
        <w:jc w:val="both"/>
      </w:pPr>
    </w:p>
    <w:p w:rsidR="009743FB" w:rsidRPr="006011CD" w:rsidRDefault="009743FB" w:rsidP="00C974B2">
      <w:pPr>
        <w:jc w:val="both"/>
      </w:pPr>
    </w:p>
    <w:p w:rsidR="00C974B2" w:rsidRPr="006011CD" w:rsidRDefault="00C974B2" w:rsidP="00C974B2">
      <w:pPr>
        <w:jc w:val="both"/>
      </w:pPr>
    </w:p>
    <w:p w:rsidR="00F63128" w:rsidRPr="006011CD" w:rsidRDefault="00F63128" w:rsidP="00C974B2">
      <w:pPr>
        <w:jc w:val="both"/>
      </w:pPr>
    </w:p>
    <w:p w:rsidR="00C974B2" w:rsidRPr="006011CD" w:rsidRDefault="00C974B2" w:rsidP="00C974B2">
      <w:pPr>
        <w:jc w:val="both"/>
      </w:pPr>
    </w:p>
    <w:p w:rsidR="00C974B2" w:rsidRPr="006011CD" w:rsidRDefault="00C974B2" w:rsidP="00C974B2">
      <w:pPr>
        <w:jc w:val="both"/>
      </w:pPr>
    </w:p>
    <w:p w:rsidR="00C974B2" w:rsidRPr="006011CD" w:rsidRDefault="00C974B2" w:rsidP="00C974B2">
      <w:pPr>
        <w:jc w:val="both"/>
      </w:pPr>
    </w:p>
    <w:p w:rsidR="00C974B2" w:rsidRPr="006011CD" w:rsidRDefault="00C974B2" w:rsidP="00C974B2">
      <w:pPr>
        <w:jc w:val="both"/>
      </w:pPr>
    </w:p>
    <w:p w:rsidR="002A2B5C" w:rsidRPr="006011CD" w:rsidRDefault="002A2B5C" w:rsidP="00C974B2">
      <w:pPr>
        <w:jc w:val="both"/>
      </w:pPr>
    </w:p>
    <w:p w:rsidR="002A2B5C" w:rsidRPr="006011CD" w:rsidRDefault="002A2B5C" w:rsidP="00C974B2">
      <w:pPr>
        <w:jc w:val="both"/>
      </w:pPr>
    </w:p>
    <w:p w:rsidR="00C974B2" w:rsidRPr="006011CD" w:rsidRDefault="00C974B2" w:rsidP="00C974B2">
      <w:pPr>
        <w:jc w:val="both"/>
      </w:pPr>
    </w:p>
    <w:p w:rsidR="00C974B2" w:rsidRPr="006011CD" w:rsidRDefault="00C974B2" w:rsidP="00C974B2">
      <w:pPr>
        <w:jc w:val="both"/>
      </w:pPr>
    </w:p>
    <w:p w:rsidR="00C974B2" w:rsidRPr="006011CD" w:rsidRDefault="00C974B2" w:rsidP="00C974B2">
      <w:pPr>
        <w:jc w:val="both"/>
      </w:pPr>
    </w:p>
    <w:p w:rsidR="00FE48A8" w:rsidRPr="006011CD" w:rsidRDefault="00FE48A8" w:rsidP="00C974B2">
      <w:pPr>
        <w:jc w:val="both"/>
      </w:pPr>
    </w:p>
    <w:p w:rsidR="00A22CDE" w:rsidRPr="006011CD" w:rsidRDefault="00A22CDE" w:rsidP="00C974B2">
      <w:pPr>
        <w:jc w:val="both"/>
      </w:pPr>
    </w:p>
    <w:p w:rsidR="00A22CDE" w:rsidRPr="006011CD" w:rsidRDefault="00A22CDE" w:rsidP="00C974B2">
      <w:pPr>
        <w:jc w:val="both"/>
      </w:pPr>
    </w:p>
    <w:p w:rsidR="00A22CDE" w:rsidRPr="006011CD" w:rsidRDefault="00A22CDE" w:rsidP="00C974B2">
      <w:pPr>
        <w:jc w:val="both"/>
      </w:pPr>
    </w:p>
    <w:p w:rsidR="00A22CDE" w:rsidRPr="006011CD" w:rsidRDefault="00A22CDE" w:rsidP="00C974B2">
      <w:pPr>
        <w:jc w:val="both"/>
      </w:pPr>
    </w:p>
    <w:p w:rsidR="00A22CDE" w:rsidRDefault="00A22CDE" w:rsidP="00C974B2">
      <w:pPr>
        <w:jc w:val="both"/>
      </w:pPr>
    </w:p>
    <w:p w:rsidR="00AB1DC1" w:rsidRPr="006011CD" w:rsidRDefault="00AB1DC1" w:rsidP="00C974B2">
      <w:pPr>
        <w:jc w:val="both"/>
      </w:pPr>
      <w:bookmarkStart w:id="0" w:name="_GoBack"/>
      <w:bookmarkEnd w:id="0"/>
    </w:p>
    <w:p w:rsidR="00A22CDE" w:rsidRPr="006011CD" w:rsidRDefault="00A22CDE" w:rsidP="00C974B2">
      <w:pPr>
        <w:jc w:val="both"/>
      </w:pPr>
    </w:p>
    <w:p w:rsidR="00C974B2" w:rsidRPr="006011CD" w:rsidRDefault="00C974B2" w:rsidP="00C974B2">
      <w:pPr>
        <w:jc w:val="both"/>
      </w:pPr>
    </w:p>
    <w:p w:rsidR="00C974B2" w:rsidRPr="006011CD" w:rsidRDefault="00C974B2" w:rsidP="00C974B2">
      <w:pPr>
        <w:jc w:val="both"/>
      </w:pPr>
    </w:p>
    <w:p w:rsidR="00C974B2" w:rsidRPr="006011CD" w:rsidRDefault="00B525D7" w:rsidP="00C974B2">
      <w:pPr>
        <w:pBdr>
          <w:top w:val="single" w:sz="4" w:space="1" w:color="auto"/>
        </w:pBdr>
        <w:ind w:firstLine="567"/>
        <w:jc w:val="both"/>
        <w:rPr>
          <w:b/>
        </w:rPr>
      </w:pPr>
      <w:r w:rsidRPr="006011CD">
        <w:rPr>
          <w:b/>
        </w:rPr>
        <w:t>УДК 543:632.9</w:t>
      </w:r>
      <w:r w:rsidR="00C974B2" w:rsidRPr="006011CD">
        <w:rPr>
          <w:b/>
        </w:rPr>
        <w:t xml:space="preserve">  МКС 17.</w:t>
      </w:r>
      <w:r w:rsidR="004C2EBC" w:rsidRPr="006011CD">
        <w:rPr>
          <w:b/>
        </w:rPr>
        <w:t>0</w:t>
      </w:r>
      <w:r w:rsidR="00C974B2" w:rsidRPr="006011CD">
        <w:rPr>
          <w:b/>
        </w:rPr>
        <w:t>20</w:t>
      </w:r>
    </w:p>
    <w:p w:rsidR="00C974B2" w:rsidRPr="006011CD" w:rsidRDefault="00C974B2" w:rsidP="00C974B2">
      <w:pPr>
        <w:tabs>
          <w:tab w:val="left" w:pos="0"/>
        </w:tabs>
        <w:ind w:firstLine="567"/>
        <w:jc w:val="both"/>
        <w:rPr>
          <w:rStyle w:val="af9"/>
        </w:rPr>
      </w:pPr>
    </w:p>
    <w:p w:rsidR="00C974B2" w:rsidRPr="006011CD" w:rsidRDefault="00C974B2" w:rsidP="00C974B2">
      <w:pPr>
        <w:pBdr>
          <w:bottom w:val="single" w:sz="4" w:space="1" w:color="auto"/>
        </w:pBdr>
        <w:tabs>
          <w:tab w:val="left" w:pos="0"/>
        </w:tabs>
        <w:ind w:firstLine="567"/>
        <w:jc w:val="both"/>
      </w:pPr>
      <w:r w:rsidRPr="006011CD">
        <w:rPr>
          <w:rStyle w:val="af9"/>
        </w:rPr>
        <w:t xml:space="preserve">Ключевые слова: </w:t>
      </w:r>
      <w:r w:rsidR="00A22CDE" w:rsidRPr="006011CD">
        <w:rPr>
          <w:rStyle w:val="af9"/>
          <w:b w:val="0"/>
        </w:rPr>
        <w:t>симм-триазиновые гербициды,</w:t>
      </w:r>
      <w:r w:rsidR="00A22CDE" w:rsidRPr="006011CD">
        <w:rPr>
          <w:rStyle w:val="af9"/>
        </w:rPr>
        <w:t xml:space="preserve"> </w:t>
      </w:r>
      <w:r w:rsidR="00A22CDE" w:rsidRPr="006011CD">
        <w:t xml:space="preserve">кукуруза, вода, почва, метод газожидкостной хроматографии </w:t>
      </w:r>
    </w:p>
    <w:p w:rsidR="00C974B2" w:rsidRPr="006011CD" w:rsidRDefault="00C974B2" w:rsidP="00C974B2">
      <w:pPr>
        <w:pBdr>
          <w:top w:val="single" w:sz="4" w:space="1" w:color="auto"/>
        </w:pBdr>
        <w:ind w:firstLine="567"/>
        <w:jc w:val="both"/>
        <w:rPr>
          <w:b/>
        </w:rPr>
      </w:pPr>
      <w:r w:rsidRPr="006011CD">
        <w:rPr>
          <w:b/>
        </w:rPr>
        <w:lastRenderedPageBreak/>
        <w:t xml:space="preserve">УДК </w:t>
      </w:r>
      <w:r w:rsidR="00B525D7" w:rsidRPr="006011CD">
        <w:rPr>
          <w:b/>
        </w:rPr>
        <w:t>543:632.9</w:t>
      </w:r>
      <w:r w:rsidRPr="006011CD">
        <w:rPr>
          <w:b/>
        </w:rPr>
        <w:t xml:space="preserve">  МКС 17.</w:t>
      </w:r>
      <w:r w:rsidR="004C2EBC" w:rsidRPr="006011CD">
        <w:rPr>
          <w:b/>
        </w:rPr>
        <w:t>0</w:t>
      </w:r>
      <w:r w:rsidRPr="006011CD">
        <w:rPr>
          <w:b/>
        </w:rPr>
        <w:t>20</w:t>
      </w:r>
    </w:p>
    <w:p w:rsidR="00C974B2" w:rsidRPr="006011CD" w:rsidRDefault="00C974B2" w:rsidP="00C974B2">
      <w:pPr>
        <w:tabs>
          <w:tab w:val="left" w:pos="0"/>
        </w:tabs>
        <w:ind w:firstLine="567"/>
        <w:jc w:val="both"/>
        <w:rPr>
          <w:rStyle w:val="af9"/>
        </w:rPr>
      </w:pPr>
    </w:p>
    <w:p w:rsidR="00C974B2" w:rsidRPr="006011CD" w:rsidRDefault="00C974B2" w:rsidP="00C974B2">
      <w:pPr>
        <w:pBdr>
          <w:bottom w:val="single" w:sz="4" w:space="0" w:color="auto"/>
        </w:pBdr>
        <w:tabs>
          <w:tab w:val="left" w:pos="0"/>
        </w:tabs>
        <w:ind w:firstLine="567"/>
        <w:jc w:val="both"/>
      </w:pPr>
      <w:r w:rsidRPr="006011CD">
        <w:rPr>
          <w:rStyle w:val="af9"/>
        </w:rPr>
        <w:t xml:space="preserve">Ключевые слова: </w:t>
      </w:r>
      <w:r w:rsidR="00A22CDE" w:rsidRPr="006011CD">
        <w:rPr>
          <w:rStyle w:val="af9"/>
          <w:b w:val="0"/>
        </w:rPr>
        <w:t>симм-триазиновые гербициды,</w:t>
      </w:r>
      <w:r w:rsidR="00A22CDE" w:rsidRPr="006011CD">
        <w:rPr>
          <w:rStyle w:val="af9"/>
        </w:rPr>
        <w:t xml:space="preserve"> </w:t>
      </w:r>
      <w:r w:rsidR="00A22CDE" w:rsidRPr="006011CD">
        <w:t>кукуруза, вода, почва, метод газожидкостной хроматографии</w:t>
      </w:r>
    </w:p>
    <w:p w:rsidR="00C974B2" w:rsidRPr="006011CD" w:rsidRDefault="00C974B2" w:rsidP="00C974B2">
      <w:pPr>
        <w:pBdr>
          <w:top w:val="single" w:sz="4" w:space="0" w:color="auto"/>
        </w:pBdr>
        <w:jc w:val="both"/>
        <w:rPr>
          <w:b/>
        </w:rPr>
      </w:pPr>
    </w:p>
    <w:p w:rsidR="00C974B2" w:rsidRPr="006011CD" w:rsidRDefault="00C974B2" w:rsidP="00C974B2">
      <w:pPr>
        <w:pBdr>
          <w:top w:val="single" w:sz="4" w:space="0" w:color="auto"/>
        </w:pBdr>
        <w:ind w:firstLine="567"/>
        <w:jc w:val="both"/>
        <w:rPr>
          <w:b/>
        </w:rPr>
      </w:pPr>
    </w:p>
    <w:p w:rsidR="00C974B2" w:rsidRPr="006011CD" w:rsidRDefault="00C974B2" w:rsidP="00C974B2">
      <w:pPr>
        <w:ind w:firstLine="567"/>
        <w:jc w:val="both"/>
        <w:rPr>
          <w:rFonts w:eastAsia="ArialMT"/>
        </w:rPr>
      </w:pPr>
      <w:r w:rsidRPr="006011CD">
        <w:rPr>
          <w:rFonts w:eastAsia="ArialMT"/>
        </w:rPr>
        <w:t>Разработчик: РГП на ПХВ «Казахстанский институт метрологии»</w:t>
      </w:r>
    </w:p>
    <w:p w:rsidR="00C974B2" w:rsidRPr="006011CD" w:rsidRDefault="00C974B2" w:rsidP="00C974B2">
      <w:pPr>
        <w:ind w:firstLine="567"/>
        <w:jc w:val="both"/>
        <w:rPr>
          <w:rFonts w:eastAsia="ArialMT"/>
        </w:rPr>
      </w:pPr>
    </w:p>
    <w:p w:rsidR="00C974B2" w:rsidRPr="006011CD" w:rsidRDefault="00C974B2" w:rsidP="00C974B2">
      <w:pPr>
        <w:ind w:firstLine="567"/>
        <w:jc w:val="both"/>
        <w:rPr>
          <w:rFonts w:eastAsia="ArialMT"/>
        </w:rPr>
      </w:pPr>
    </w:p>
    <w:tbl>
      <w:tblPr>
        <w:tblW w:w="0" w:type="auto"/>
        <w:tblLook w:val="04A0"/>
      </w:tblPr>
      <w:tblGrid>
        <w:gridCol w:w="4786"/>
        <w:gridCol w:w="4784"/>
      </w:tblGrid>
      <w:tr w:rsidR="00C974B2" w:rsidRPr="006011CD" w:rsidTr="004C2EBC">
        <w:tc>
          <w:tcPr>
            <w:tcW w:w="4786" w:type="dxa"/>
          </w:tcPr>
          <w:p w:rsidR="00C974B2" w:rsidRPr="006011CD" w:rsidRDefault="00C974B2" w:rsidP="006610EB">
            <w:pPr>
              <w:jc w:val="both"/>
              <w:rPr>
                <w:rFonts w:eastAsia="ArialMT"/>
              </w:rPr>
            </w:pPr>
            <w:r w:rsidRPr="006011CD">
              <w:rPr>
                <w:rFonts w:eastAsia="ArialMT"/>
              </w:rPr>
              <w:t xml:space="preserve">Заместитель </w:t>
            </w:r>
          </w:p>
          <w:p w:rsidR="00C974B2" w:rsidRPr="006011CD" w:rsidRDefault="00C974B2" w:rsidP="006610EB">
            <w:pPr>
              <w:jc w:val="both"/>
              <w:rPr>
                <w:rFonts w:eastAsia="ArialMT"/>
              </w:rPr>
            </w:pPr>
            <w:r w:rsidRPr="006011CD">
              <w:rPr>
                <w:rFonts w:eastAsia="ArialMT"/>
              </w:rPr>
              <w:t>Генерального директора</w:t>
            </w:r>
          </w:p>
        </w:tc>
        <w:tc>
          <w:tcPr>
            <w:tcW w:w="4784" w:type="dxa"/>
          </w:tcPr>
          <w:p w:rsidR="00C974B2" w:rsidRPr="006011CD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6011CD" w:rsidRDefault="00900E85" w:rsidP="004C2EBC">
            <w:pPr>
              <w:ind w:firstLine="567"/>
              <w:jc w:val="right"/>
              <w:rPr>
                <w:rFonts w:eastAsia="ArialMT"/>
              </w:rPr>
            </w:pPr>
            <w:r w:rsidRPr="006011CD">
              <w:rPr>
                <w:rFonts w:eastAsia="ArialMT"/>
              </w:rPr>
              <w:t>Б. Мухамеджанов</w:t>
            </w:r>
          </w:p>
          <w:p w:rsidR="00C974B2" w:rsidRPr="006011CD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C974B2" w:rsidRPr="006011CD" w:rsidTr="004C2EBC">
        <w:trPr>
          <w:trHeight w:val="1654"/>
        </w:trPr>
        <w:tc>
          <w:tcPr>
            <w:tcW w:w="4786" w:type="dxa"/>
          </w:tcPr>
          <w:p w:rsidR="00C974B2" w:rsidRPr="006011CD" w:rsidRDefault="00C974B2" w:rsidP="006610EB">
            <w:pPr>
              <w:rPr>
                <w:rFonts w:eastAsia="ArialMT"/>
              </w:rPr>
            </w:pPr>
            <w:r w:rsidRPr="006011CD">
              <w:rPr>
                <w:rFonts w:eastAsia="ArialMT"/>
              </w:rPr>
              <w:t>Начальник Управления законодательной метрологии, международного сотрудничества и повышения квалификации</w:t>
            </w:r>
          </w:p>
        </w:tc>
        <w:tc>
          <w:tcPr>
            <w:tcW w:w="4784" w:type="dxa"/>
          </w:tcPr>
          <w:p w:rsidR="00C974B2" w:rsidRPr="006011CD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6011CD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6011CD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6011CD" w:rsidRDefault="00C974B2" w:rsidP="004C2EBC">
            <w:pPr>
              <w:ind w:firstLine="567"/>
              <w:jc w:val="right"/>
              <w:rPr>
                <w:rFonts w:eastAsia="ArialMT"/>
              </w:rPr>
            </w:pPr>
            <w:r w:rsidRPr="006011CD">
              <w:rPr>
                <w:rFonts w:eastAsia="ArialMT"/>
              </w:rPr>
              <w:t>Д. Жумакаева</w:t>
            </w:r>
          </w:p>
        </w:tc>
      </w:tr>
      <w:tr w:rsidR="00C974B2" w:rsidRPr="006B3915" w:rsidTr="004C2EBC">
        <w:tc>
          <w:tcPr>
            <w:tcW w:w="4786" w:type="dxa"/>
          </w:tcPr>
          <w:p w:rsidR="00C974B2" w:rsidRPr="006011CD" w:rsidRDefault="00C974B2" w:rsidP="006610EB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 w:rsidRPr="006011CD">
              <w:t>Ведущий эксперт</w:t>
            </w:r>
          </w:p>
          <w:p w:rsidR="00C974B2" w:rsidRPr="006011CD" w:rsidRDefault="00EF5320" w:rsidP="006610EB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 w:rsidRPr="006011CD">
              <w:t>Западно-</w:t>
            </w:r>
            <w:r w:rsidR="00C974B2" w:rsidRPr="006011CD">
              <w:t xml:space="preserve">Казахстанского филиала </w:t>
            </w:r>
          </w:p>
          <w:p w:rsidR="00C974B2" w:rsidRPr="006011CD" w:rsidRDefault="00C974B2" w:rsidP="006610EB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 w:rsidRPr="006011CD">
              <w:t>РГП «КазИнМетр»</w:t>
            </w:r>
          </w:p>
        </w:tc>
        <w:tc>
          <w:tcPr>
            <w:tcW w:w="4784" w:type="dxa"/>
          </w:tcPr>
          <w:p w:rsidR="00C974B2" w:rsidRPr="006011CD" w:rsidRDefault="00C974B2" w:rsidP="004C2EBC">
            <w:pPr>
              <w:ind w:firstLine="567"/>
              <w:jc w:val="right"/>
            </w:pPr>
          </w:p>
          <w:p w:rsidR="00C974B2" w:rsidRPr="006011CD" w:rsidRDefault="00C974B2" w:rsidP="004C2EBC">
            <w:pPr>
              <w:ind w:firstLine="567"/>
              <w:jc w:val="right"/>
            </w:pPr>
          </w:p>
          <w:p w:rsidR="00C974B2" w:rsidRPr="006B3915" w:rsidRDefault="00EF5320" w:rsidP="004C2EBC">
            <w:pPr>
              <w:ind w:firstLine="567"/>
              <w:jc w:val="right"/>
              <w:rPr>
                <w:rFonts w:eastAsia="ArialMT"/>
              </w:rPr>
            </w:pPr>
            <w:r w:rsidRPr="006011CD">
              <w:t>Ж. Мулдагалиева</w:t>
            </w:r>
          </w:p>
        </w:tc>
      </w:tr>
    </w:tbl>
    <w:p w:rsidR="00C974B2" w:rsidRPr="006B3915" w:rsidRDefault="00C974B2" w:rsidP="00C974B2">
      <w:pPr>
        <w:jc w:val="both"/>
      </w:pPr>
    </w:p>
    <w:p w:rsidR="00C974B2" w:rsidRPr="006B3915" w:rsidRDefault="00C974B2" w:rsidP="00C974B2">
      <w:pPr>
        <w:jc w:val="both"/>
      </w:pPr>
    </w:p>
    <w:p w:rsidR="00C974B2" w:rsidRPr="006B3915" w:rsidRDefault="00C974B2" w:rsidP="00C974B2">
      <w:pPr>
        <w:jc w:val="both"/>
      </w:pPr>
    </w:p>
    <w:p w:rsidR="00C974B2" w:rsidRPr="006B3915" w:rsidRDefault="00C974B2" w:rsidP="00C974B2">
      <w:pPr>
        <w:widowControl w:val="0"/>
        <w:tabs>
          <w:tab w:val="left" w:pos="7200"/>
          <w:tab w:val="left" w:pos="7230"/>
          <w:tab w:val="left" w:pos="8222"/>
        </w:tabs>
        <w:jc w:val="both"/>
      </w:pPr>
    </w:p>
    <w:p w:rsidR="00C974B2" w:rsidRPr="006B3915" w:rsidRDefault="00C974B2" w:rsidP="00C974B2">
      <w:pPr>
        <w:pStyle w:val="21"/>
        <w:ind w:right="-2" w:firstLine="0"/>
        <w:rPr>
          <w:sz w:val="24"/>
          <w:szCs w:val="24"/>
        </w:rPr>
      </w:pPr>
    </w:p>
    <w:p w:rsidR="00C974B2" w:rsidRPr="006B3915" w:rsidRDefault="00C974B2" w:rsidP="00C974B2">
      <w:pPr>
        <w:jc w:val="both"/>
      </w:pPr>
    </w:p>
    <w:p w:rsidR="00C974B2" w:rsidRPr="006B3915" w:rsidRDefault="00C974B2" w:rsidP="00C974B2">
      <w:pPr>
        <w:jc w:val="both"/>
      </w:pPr>
    </w:p>
    <w:p w:rsidR="00C974B2" w:rsidRPr="006B3915" w:rsidRDefault="00C974B2" w:rsidP="00C974B2">
      <w:pPr>
        <w:jc w:val="both"/>
      </w:pPr>
    </w:p>
    <w:p w:rsidR="00C974B2" w:rsidRPr="006B3915" w:rsidRDefault="00C974B2" w:rsidP="00C974B2">
      <w:pPr>
        <w:jc w:val="both"/>
      </w:pPr>
    </w:p>
    <w:p w:rsidR="00C974B2" w:rsidRPr="006B3915" w:rsidRDefault="00C974B2" w:rsidP="00C974B2">
      <w:pPr>
        <w:jc w:val="both"/>
      </w:pPr>
    </w:p>
    <w:p w:rsidR="00C974B2" w:rsidRPr="006B3915" w:rsidRDefault="00C974B2" w:rsidP="00C974B2">
      <w:pPr>
        <w:jc w:val="both"/>
      </w:pPr>
    </w:p>
    <w:p w:rsidR="00C974B2" w:rsidRPr="006B3915" w:rsidRDefault="00C974B2" w:rsidP="00C974B2">
      <w:pPr>
        <w:jc w:val="both"/>
      </w:pPr>
    </w:p>
    <w:p w:rsidR="00812618" w:rsidRPr="006B3915" w:rsidRDefault="00812618"/>
    <w:sectPr w:rsidR="00812618" w:rsidRPr="006B3915" w:rsidSect="00023E71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footnotePr>
        <w:numFmt w:val="chicago"/>
      </w:footnotePr>
      <w:type w:val="continuous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654" w:rsidRDefault="005B1654" w:rsidP="00C974B2">
      <w:r>
        <w:separator/>
      </w:r>
    </w:p>
  </w:endnote>
  <w:endnote w:type="continuationSeparator" w:id="0">
    <w:p w:rsidR="005B1654" w:rsidRDefault="005B1654" w:rsidP="00C97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96" w:rsidRPr="000E536D" w:rsidRDefault="006E6496" w:rsidP="004C2EBC">
    <w:pPr>
      <w:pStyle w:val="af0"/>
    </w:pPr>
    <w:fldSimple w:instr=" PAGE   \* MERGEFORMAT ">
      <w:r w:rsidR="007662C9">
        <w:rPr>
          <w:noProof/>
        </w:rPr>
        <w:t>II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96" w:rsidRPr="00727EA1" w:rsidRDefault="006E6496" w:rsidP="00C974B2">
    <w:pPr>
      <w:pStyle w:val="af0"/>
    </w:pPr>
    <w:fldSimple w:instr="PAGE   \* MERGEFORMAT">
      <w:r w:rsidR="007662C9">
        <w:rPr>
          <w:noProof/>
        </w:rPr>
        <w:t>3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96" w:rsidRPr="00727EA1" w:rsidRDefault="006E6496" w:rsidP="00C974B2">
    <w:pPr>
      <w:pStyle w:val="af0"/>
      <w:jc w:val="right"/>
    </w:pPr>
    <w:fldSimple w:instr=" PAGE   \* MERGEFORMAT ">
      <w:r w:rsidR="007662C9">
        <w:rPr>
          <w:noProof/>
        </w:rPr>
        <w:t>2</w:t>
      </w:r>
    </w:fldSimple>
  </w:p>
  <w:p w:rsidR="006E6496" w:rsidRDefault="006E6496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96" w:rsidRPr="000E536D" w:rsidRDefault="006E6496" w:rsidP="00C974B2">
    <w:pPr>
      <w:pStyle w:val="af0"/>
    </w:pPr>
    <w:fldSimple w:instr="PAGE   \* MERGEFORMAT">
      <w:r w:rsidR="007662C9">
        <w:rPr>
          <w:noProof/>
        </w:rPr>
        <w:t>1</w:t>
      </w:r>
    </w:fldSimple>
  </w:p>
  <w:p w:rsidR="006E6496" w:rsidRDefault="006E649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654" w:rsidRDefault="005B1654" w:rsidP="00C974B2">
      <w:r>
        <w:separator/>
      </w:r>
    </w:p>
  </w:footnote>
  <w:footnote w:type="continuationSeparator" w:id="0">
    <w:p w:rsidR="005B1654" w:rsidRDefault="005B1654" w:rsidP="00C974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96" w:rsidRPr="00727EA1" w:rsidRDefault="006E6496" w:rsidP="004C2EBC">
    <w:pPr>
      <w:pStyle w:val="a3"/>
      <w:rPr>
        <w:b/>
        <w:szCs w:val="24"/>
      </w:rPr>
    </w:pPr>
    <w:r w:rsidRPr="00727EA1">
      <w:rPr>
        <w:b/>
        <w:szCs w:val="24"/>
      </w:rPr>
      <w:t>СТ РК</w:t>
    </w:r>
  </w:p>
  <w:p w:rsidR="006E6496" w:rsidRPr="000E536D" w:rsidRDefault="006E6496" w:rsidP="004C2EBC">
    <w:pPr>
      <w:pStyle w:val="a3"/>
      <w:rPr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96" w:rsidRPr="00727EA1" w:rsidRDefault="006E6496" w:rsidP="00C974B2">
    <w:pPr>
      <w:pStyle w:val="a3"/>
      <w:rPr>
        <w:b/>
        <w:szCs w:val="24"/>
      </w:rPr>
    </w:pPr>
    <w:r w:rsidRPr="00727EA1">
      <w:rPr>
        <w:b/>
        <w:szCs w:val="24"/>
      </w:rPr>
      <w:t>СТ РК</w:t>
    </w:r>
  </w:p>
  <w:p w:rsidR="006E6496" w:rsidRPr="00727EA1" w:rsidRDefault="006E6496" w:rsidP="00C974B2">
    <w:pPr>
      <w:pStyle w:val="a3"/>
      <w:rPr>
        <w:i/>
        <w:szCs w:val="24"/>
      </w:rPr>
    </w:pPr>
    <w:r>
      <w:rPr>
        <w:i/>
        <w:szCs w:val="24"/>
      </w:rPr>
      <w:t>(проект, редакция 2</w:t>
    </w:r>
    <w:r w:rsidRPr="00727EA1">
      <w:rPr>
        <w:i/>
        <w:szCs w:val="24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96" w:rsidRPr="000E536D" w:rsidRDefault="006E6496" w:rsidP="004C2EBC">
    <w:pPr>
      <w:pStyle w:val="a3"/>
      <w:jc w:val="right"/>
      <w:rPr>
        <w:noProof/>
        <w:szCs w:val="24"/>
      </w:rPr>
    </w:pPr>
    <w:r w:rsidRPr="000E536D">
      <w:rPr>
        <w:noProof/>
        <w:szCs w:val="24"/>
      </w:rP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96" w:rsidRPr="00727EA1" w:rsidRDefault="006E6496" w:rsidP="00C974B2">
    <w:pPr>
      <w:pStyle w:val="a3"/>
      <w:jc w:val="right"/>
      <w:rPr>
        <w:b/>
        <w:szCs w:val="24"/>
      </w:rPr>
    </w:pPr>
    <w:r w:rsidRPr="00727EA1">
      <w:rPr>
        <w:b/>
        <w:szCs w:val="24"/>
      </w:rPr>
      <w:t>СТ РК</w:t>
    </w:r>
  </w:p>
  <w:p w:rsidR="006E6496" w:rsidRPr="000E536D" w:rsidRDefault="006E6496" w:rsidP="00C974B2">
    <w:pPr>
      <w:pStyle w:val="a3"/>
      <w:jc w:val="right"/>
      <w:rPr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  <w:p w:rsidR="006E6496" w:rsidRDefault="006E6496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96" w:rsidRPr="00727EA1" w:rsidRDefault="006E6496" w:rsidP="00C974B2">
    <w:pPr>
      <w:pStyle w:val="a3"/>
      <w:rPr>
        <w:b/>
        <w:szCs w:val="24"/>
      </w:rPr>
    </w:pPr>
    <w:r w:rsidRPr="00727EA1">
      <w:rPr>
        <w:b/>
        <w:szCs w:val="24"/>
      </w:rPr>
      <w:t>СТ РК</w:t>
    </w:r>
  </w:p>
  <w:p w:rsidR="006E6496" w:rsidRPr="00727EA1" w:rsidRDefault="006E6496" w:rsidP="00C974B2">
    <w:pPr>
      <w:pStyle w:val="a3"/>
      <w:rPr>
        <w:i/>
        <w:szCs w:val="24"/>
      </w:rPr>
    </w:pPr>
    <w:r>
      <w:rPr>
        <w:i/>
        <w:szCs w:val="24"/>
      </w:rPr>
      <w:t>(проект, редакция 1</w:t>
    </w:r>
    <w:r w:rsidRPr="00727EA1">
      <w:rPr>
        <w:i/>
        <w:szCs w:val="24"/>
      </w:rPr>
      <w:t>)</w:t>
    </w:r>
  </w:p>
  <w:p w:rsidR="006E6496" w:rsidRDefault="006E6496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496" w:rsidRPr="000E536D" w:rsidRDefault="006E6496" w:rsidP="00C974B2">
    <w:pPr>
      <w:pStyle w:val="a3"/>
      <w:rPr>
        <w:b/>
        <w:szCs w:val="24"/>
      </w:rPr>
    </w:pPr>
    <w:r w:rsidRPr="000E536D">
      <w:rPr>
        <w:b/>
        <w:szCs w:val="24"/>
      </w:rPr>
      <w:t>СТ РК</w:t>
    </w:r>
  </w:p>
  <w:p w:rsidR="006E6496" w:rsidRPr="000E536D" w:rsidRDefault="006E6496" w:rsidP="00C974B2">
    <w:pPr>
      <w:pStyle w:val="a3"/>
      <w:rPr>
        <w:rStyle w:val="af2"/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  <w:p w:rsidR="006E6496" w:rsidRDefault="006E649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FA26302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FEB5548"/>
    <w:multiLevelType w:val="hybridMultilevel"/>
    <w:tmpl w:val="8FFC3D74"/>
    <w:lvl w:ilvl="0" w:tplc="B2F271BA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1427487A"/>
    <w:multiLevelType w:val="hybridMultilevel"/>
    <w:tmpl w:val="C9AEA2BE"/>
    <w:lvl w:ilvl="0" w:tplc="04190017">
      <w:start w:val="1"/>
      <w:numFmt w:val="lowerLetter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1D4C187F"/>
    <w:multiLevelType w:val="hybridMultilevel"/>
    <w:tmpl w:val="CEC853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EFC72F8"/>
    <w:multiLevelType w:val="hybridMultilevel"/>
    <w:tmpl w:val="E97242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368C0"/>
    <w:multiLevelType w:val="multilevel"/>
    <w:tmpl w:val="A15CF786"/>
    <w:lvl w:ilvl="0">
      <w:start w:val="3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</w:lvl>
  </w:abstractNum>
  <w:abstractNum w:abstractNumId="6">
    <w:nsid w:val="33D812B9"/>
    <w:multiLevelType w:val="multilevel"/>
    <w:tmpl w:val="E09EA64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C1F2F52"/>
    <w:multiLevelType w:val="multilevel"/>
    <w:tmpl w:val="4674561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551D77C2"/>
    <w:multiLevelType w:val="multilevel"/>
    <w:tmpl w:val="31D883F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5FBB5BD1"/>
    <w:multiLevelType w:val="multilevel"/>
    <w:tmpl w:val="2FC62B3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0">
    <w:nsid w:val="606B3D3A"/>
    <w:multiLevelType w:val="hybridMultilevel"/>
    <w:tmpl w:val="10A25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9C7B1B"/>
    <w:multiLevelType w:val="multilevel"/>
    <w:tmpl w:val="38CC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F841BB"/>
    <w:multiLevelType w:val="hybridMultilevel"/>
    <w:tmpl w:val="DBA85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F45704"/>
    <w:multiLevelType w:val="hybridMultilevel"/>
    <w:tmpl w:val="C73A7B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CFA5F1E"/>
    <w:multiLevelType w:val="multilevel"/>
    <w:tmpl w:val="812CEB2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5">
    <w:nsid w:val="7DBF4D09"/>
    <w:multiLevelType w:val="hybridMultilevel"/>
    <w:tmpl w:val="0E423F9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2"/>
  </w:num>
  <w:num w:numId="5">
    <w:abstractNumId w:val="1"/>
  </w:num>
  <w:num w:numId="6">
    <w:abstractNumId w:val="14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  <w:num w:numId="11">
    <w:abstractNumId w:val="10"/>
  </w:num>
  <w:num w:numId="12">
    <w:abstractNumId w:val="4"/>
  </w:num>
  <w:num w:numId="13">
    <w:abstractNumId w:val="11"/>
  </w:num>
  <w:num w:numId="14">
    <w:abstractNumId w:val="13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evenAndOddHeaders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E26689"/>
    <w:rsid w:val="00000D37"/>
    <w:rsid w:val="000031A2"/>
    <w:rsid w:val="00004B7D"/>
    <w:rsid w:val="00012049"/>
    <w:rsid w:val="00021D60"/>
    <w:rsid w:val="00023E71"/>
    <w:rsid w:val="00036F3E"/>
    <w:rsid w:val="00045B72"/>
    <w:rsid w:val="00050BDF"/>
    <w:rsid w:val="000638A0"/>
    <w:rsid w:val="000651F2"/>
    <w:rsid w:val="00080889"/>
    <w:rsid w:val="000A444D"/>
    <w:rsid w:val="000E47B5"/>
    <w:rsid w:val="000E5AFC"/>
    <w:rsid w:val="000F02B8"/>
    <w:rsid w:val="00102E8A"/>
    <w:rsid w:val="00111FA0"/>
    <w:rsid w:val="00145AD9"/>
    <w:rsid w:val="00162A72"/>
    <w:rsid w:val="00163F2A"/>
    <w:rsid w:val="00165C9B"/>
    <w:rsid w:val="001662D1"/>
    <w:rsid w:val="0017090F"/>
    <w:rsid w:val="001874A0"/>
    <w:rsid w:val="001A0B37"/>
    <w:rsid w:val="001B2B2D"/>
    <w:rsid w:val="001B4F35"/>
    <w:rsid w:val="001B513C"/>
    <w:rsid w:val="001C1B86"/>
    <w:rsid w:val="001F07F2"/>
    <w:rsid w:val="001F3857"/>
    <w:rsid w:val="001F6F7D"/>
    <w:rsid w:val="002206A0"/>
    <w:rsid w:val="00232C77"/>
    <w:rsid w:val="002347F7"/>
    <w:rsid w:val="00237F33"/>
    <w:rsid w:val="0025661E"/>
    <w:rsid w:val="00271057"/>
    <w:rsid w:val="00273332"/>
    <w:rsid w:val="0028192A"/>
    <w:rsid w:val="002A2B5C"/>
    <w:rsid w:val="002A3A85"/>
    <w:rsid w:val="002B749B"/>
    <w:rsid w:val="002D23B4"/>
    <w:rsid w:val="00317D6E"/>
    <w:rsid w:val="00373A5E"/>
    <w:rsid w:val="003A66AC"/>
    <w:rsid w:val="003B25EA"/>
    <w:rsid w:val="003C0095"/>
    <w:rsid w:val="003C6566"/>
    <w:rsid w:val="003E172F"/>
    <w:rsid w:val="003F4690"/>
    <w:rsid w:val="003F47CE"/>
    <w:rsid w:val="003F57D0"/>
    <w:rsid w:val="0041210C"/>
    <w:rsid w:val="00416178"/>
    <w:rsid w:val="0043184E"/>
    <w:rsid w:val="00435AAD"/>
    <w:rsid w:val="00447FA7"/>
    <w:rsid w:val="004506CF"/>
    <w:rsid w:val="004511BA"/>
    <w:rsid w:val="00474E5C"/>
    <w:rsid w:val="004853BD"/>
    <w:rsid w:val="004933A6"/>
    <w:rsid w:val="004C2EBC"/>
    <w:rsid w:val="004E14C2"/>
    <w:rsid w:val="004E512A"/>
    <w:rsid w:val="00500EC5"/>
    <w:rsid w:val="00504827"/>
    <w:rsid w:val="0054754F"/>
    <w:rsid w:val="00572540"/>
    <w:rsid w:val="0057313E"/>
    <w:rsid w:val="00592580"/>
    <w:rsid w:val="005A5996"/>
    <w:rsid w:val="005B1654"/>
    <w:rsid w:val="005B2D89"/>
    <w:rsid w:val="005B6082"/>
    <w:rsid w:val="005E70E9"/>
    <w:rsid w:val="005F0B29"/>
    <w:rsid w:val="005F60C7"/>
    <w:rsid w:val="006011CD"/>
    <w:rsid w:val="00603F1B"/>
    <w:rsid w:val="00606C9B"/>
    <w:rsid w:val="00610E2F"/>
    <w:rsid w:val="00623A7D"/>
    <w:rsid w:val="00631AB8"/>
    <w:rsid w:val="00645069"/>
    <w:rsid w:val="00653F01"/>
    <w:rsid w:val="006610EB"/>
    <w:rsid w:val="00665F34"/>
    <w:rsid w:val="00667CAC"/>
    <w:rsid w:val="00684D36"/>
    <w:rsid w:val="006A042B"/>
    <w:rsid w:val="006A4A02"/>
    <w:rsid w:val="006B3915"/>
    <w:rsid w:val="006E1B52"/>
    <w:rsid w:val="006E6496"/>
    <w:rsid w:val="006E7BC9"/>
    <w:rsid w:val="006F3973"/>
    <w:rsid w:val="006F759B"/>
    <w:rsid w:val="00703E11"/>
    <w:rsid w:val="007102D8"/>
    <w:rsid w:val="00716622"/>
    <w:rsid w:val="00723AAF"/>
    <w:rsid w:val="0073354B"/>
    <w:rsid w:val="0073600A"/>
    <w:rsid w:val="00743516"/>
    <w:rsid w:val="007662C9"/>
    <w:rsid w:val="007722D4"/>
    <w:rsid w:val="00793C4B"/>
    <w:rsid w:val="007B0BE3"/>
    <w:rsid w:val="007B5C0D"/>
    <w:rsid w:val="007C7BF9"/>
    <w:rsid w:val="007E0E17"/>
    <w:rsid w:val="007E6E73"/>
    <w:rsid w:val="007F7F06"/>
    <w:rsid w:val="00805135"/>
    <w:rsid w:val="00805578"/>
    <w:rsid w:val="00812618"/>
    <w:rsid w:val="00832E22"/>
    <w:rsid w:val="00833087"/>
    <w:rsid w:val="00862596"/>
    <w:rsid w:val="00864738"/>
    <w:rsid w:val="008722FF"/>
    <w:rsid w:val="00876234"/>
    <w:rsid w:val="00890638"/>
    <w:rsid w:val="008B14B2"/>
    <w:rsid w:val="008C0F8C"/>
    <w:rsid w:val="008D5F96"/>
    <w:rsid w:val="008D684D"/>
    <w:rsid w:val="008E35AF"/>
    <w:rsid w:val="008F1A82"/>
    <w:rsid w:val="008F4456"/>
    <w:rsid w:val="00900E85"/>
    <w:rsid w:val="00910C7C"/>
    <w:rsid w:val="0091267D"/>
    <w:rsid w:val="00913824"/>
    <w:rsid w:val="00913C62"/>
    <w:rsid w:val="00920248"/>
    <w:rsid w:val="00921C8E"/>
    <w:rsid w:val="00955B2C"/>
    <w:rsid w:val="009743FB"/>
    <w:rsid w:val="0097489D"/>
    <w:rsid w:val="00987805"/>
    <w:rsid w:val="009947A5"/>
    <w:rsid w:val="00996166"/>
    <w:rsid w:val="009D27D1"/>
    <w:rsid w:val="009E3395"/>
    <w:rsid w:val="009F2318"/>
    <w:rsid w:val="009F74B4"/>
    <w:rsid w:val="00A03C7A"/>
    <w:rsid w:val="00A0471E"/>
    <w:rsid w:val="00A22CDE"/>
    <w:rsid w:val="00A23994"/>
    <w:rsid w:val="00A26C2D"/>
    <w:rsid w:val="00A327DE"/>
    <w:rsid w:val="00A455BD"/>
    <w:rsid w:val="00A74096"/>
    <w:rsid w:val="00A75145"/>
    <w:rsid w:val="00A82CF4"/>
    <w:rsid w:val="00A853FA"/>
    <w:rsid w:val="00AA501C"/>
    <w:rsid w:val="00AA5B64"/>
    <w:rsid w:val="00AB1DC1"/>
    <w:rsid w:val="00AB5036"/>
    <w:rsid w:val="00AB56AD"/>
    <w:rsid w:val="00AD18F9"/>
    <w:rsid w:val="00AF7893"/>
    <w:rsid w:val="00B37C30"/>
    <w:rsid w:val="00B46BEE"/>
    <w:rsid w:val="00B525D7"/>
    <w:rsid w:val="00B7163E"/>
    <w:rsid w:val="00B72236"/>
    <w:rsid w:val="00B83F5E"/>
    <w:rsid w:val="00B87CAF"/>
    <w:rsid w:val="00BB0933"/>
    <w:rsid w:val="00BC5D3C"/>
    <w:rsid w:val="00BC6293"/>
    <w:rsid w:val="00BD4904"/>
    <w:rsid w:val="00BF3FDF"/>
    <w:rsid w:val="00C26F36"/>
    <w:rsid w:val="00C47228"/>
    <w:rsid w:val="00C60F91"/>
    <w:rsid w:val="00C73815"/>
    <w:rsid w:val="00C73CCA"/>
    <w:rsid w:val="00C974B2"/>
    <w:rsid w:val="00CD0A66"/>
    <w:rsid w:val="00CD4963"/>
    <w:rsid w:val="00CF0A10"/>
    <w:rsid w:val="00CF725B"/>
    <w:rsid w:val="00D15EFD"/>
    <w:rsid w:val="00D35DE5"/>
    <w:rsid w:val="00D51E5E"/>
    <w:rsid w:val="00D6107D"/>
    <w:rsid w:val="00D82350"/>
    <w:rsid w:val="00D84CE0"/>
    <w:rsid w:val="00D8520F"/>
    <w:rsid w:val="00DA10B8"/>
    <w:rsid w:val="00DD7030"/>
    <w:rsid w:val="00E1055D"/>
    <w:rsid w:val="00E11048"/>
    <w:rsid w:val="00E110DD"/>
    <w:rsid w:val="00E134F9"/>
    <w:rsid w:val="00E21543"/>
    <w:rsid w:val="00E242AC"/>
    <w:rsid w:val="00E26689"/>
    <w:rsid w:val="00E432CF"/>
    <w:rsid w:val="00E57C6B"/>
    <w:rsid w:val="00E73DE1"/>
    <w:rsid w:val="00E8508C"/>
    <w:rsid w:val="00EA4AA6"/>
    <w:rsid w:val="00EA57FD"/>
    <w:rsid w:val="00EB5293"/>
    <w:rsid w:val="00EC7E6A"/>
    <w:rsid w:val="00EE1C65"/>
    <w:rsid w:val="00EF2F63"/>
    <w:rsid w:val="00EF5320"/>
    <w:rsid w:val="00EF6E43"/>
    <w:rsid w:val="00EF77A9"/>
    <w:rsid w:val="00EF7CF8"/>
    <w:rsid w:val="00F003F1"/>
    <w:rsid w:val="00F012AA"/>
    <w:rsid w:val="00F20140"/>
    <w:rsid w:val="00F24DCE"/>
    <w:rsid w:val="00F3680A"/>
    <w:rsid w:val="00F41A79"/>
    <w:rsid w:val="00F61A23"/>
    <w:rsid w:val="00F63128"/>
    <w:rsid w:val="00F65679"/>
    <w:rsid w:val="00FA77E5"/>
    <w:rsid w:val="00FD0EC7"/>
    <w:rsid w:val="00FE48A8"/>
    <w:rsid w:val="00FF1074"/>
    <w:rsid w:val="00FF2E41"/>
    <w:rsid w:val="00FF7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74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74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C974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74B2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974B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974B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974B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4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74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C974B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4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74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974B2"/>
    <w:pPr>
      <w:tabs>
        <w:tab w:val="left" w:pos="5600"/>
      </w:tabs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C974B2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C974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C97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974B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C974B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C974B2"/>
    <w:rPr>
      <w:szCs w:val="20"/>
    </w:rPr>
  </w:style>
  <w:style w:type="paragraph" w:styleId="a7">
    <w:name w:val="List"/>
    <w:basedOn w:val="a"/>
    <w:rsid w:val="00C974B2"/>
    <w:pPr>
      <w:ind w:left="283" w:hanging="283"/>
    </w:pPr>
  </w:style>
  <w:style w:type="paragraph" w:styleId="25">
    <w:name w:val="List 2"/>
    <w:basedOn w:val="a"/>
    <w:rsid w:val="00C974B2"/>
    <w:pPr>
      <w:ind w:left="566" w:hanging="283"/>
    </w:pPr>
  </w:style>
  <w:style w:type="paragraph" w:styleId="34">
    <w:name w:val="List 3"/>
    <w:basedOn w:val="a"/>
    <w:rsid w:val="00C974B2"/>
    <w:pPr>
      <w:ind w:left="849" w:hanging="283"/>
    </w:pPr>
  </w:style>
  <w:style w:type="paragraph" w:styleId="41">
    <w:name w:val="List 4"/>
    <w:basedOn w:val="a"/>
    <w:rsid w:val="00C974B2"/>
    <w:pPr>
      <w:ind w:left="1132" w:hanging="283"/>
    </w:pPr>
  </w:style>
  <w:style w:type="paragraph" w:styleId="3">
    <w:name w:val="List Bullet 3"/>
    <w:basedOn w:val="a"/>
    <w:rsid w:val="00C974B2"/>
    <w:pPr>
      <w:numPr>
        <w:numId w:val="2"/>
      </w:numPr>
    </w:pPr>
  </w:style>
  <w:style w:type="paragraph" w:styleId="26">
    <w:name w:val="List Continue 2"/>
    <w:basedOn w:val="a"/>
    <w:rsid w:val="00C974B2"/>
    <w:pPr>
      <w:spacing w:after="120"/>
      <w:ind w:left="566"/>
    </w:pPr>
  </w:style>
  <w:style w:type="paragraph" w:styleId="a8">
    <w:name w:val="Body Text"/>
    <w:basedOn w:val="a"/>
    <w:link w:val="a9"/>
    <w:rsid w:val="00C974B2"/>
    <w:pPr>
      <w:spacing w:after="120"/>
    </w:pPr>
  </w:style>
  <w:style w:type="character" w:customStyle="1" w:styleId="a9">
    <w:name w:val="Основной текст Знак"/>
    <w:basedOn w:val="a0"/>
    <w:link w:val="a8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First Indent"/>
    <w:basedOn w:val="a8"/>
    <w:link w:val="ab"/>
    <w:rsid w:val="00C974B2"/>
    <w:pPr>
      <w:ind w:firstLine="210"/>
    </w:pPr>
  </w:style>
  <w:style w:type="character" w:customStyle="1" w:styleId="ab">
    <w:name w:val="Красная строка Знак"/>
    <w:basedOn w:val="a9"/>
    <w:link w:val="aa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First Indent 2"/>
    <w:basedOn w:val="a5"/>
    <w:link w:val="28"/>
    <w:rsid w:val="00C974B2"/>
    <w:pPr>
      <w:ind w:firstLine="210"/>
    </w:pPr>
  </w:style>
  <w:style w:type="character" w:customStyle="1" w:styleId="28">
    <w:name w:val="Красная строка 2 Знак"/>
    <w:basedOn w:val="a6"/>
    <w:link w:val="2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Document Map"/>
    <w:basedOn w:val="a"/>
    <w:link w:val="ad"/>
    <w:semiHidden/>
    <w:rsid w:val="00C97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C974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Balloon Text"/>
    <w:basedOn w:val="a"/>
    <w:link w:val="af"/>
    <w:semiHidden/>
    <w:rsid w:val="00C974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974B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rsid w:val="00C974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C974B2"/>
  </w:style>
  <w:style w:type="table" w:styleId="af3">
    <w:name w:val="Table Grid"/>
    <w:basedOn w:val="a1"/>
    <w:uiPriority w:val="59"/>
    <w:rsid w:val="00C97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rsid w:val="00C974B2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C974B2"/>
    <w:rPr>
      <w:vertAlign w:val="superscript"/>
    </w:rPr>
  </w:style>
  <w:style w:type="paragraph" w:customStyle="1" w:styleId="af7">
    <w:name w:val="Знак"/>
    <w:basedOn w:val="a"/>
    <w:autoRedefine/>
    <w:rsid w:val="00C974B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5">
    <w:name w:val="Body Text 3"/>
    <w:basedOn w:val="a"/>
    <w:link w:val="36"/>
    <w:rsid w:val="00C974B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caption"/>
    <w:basedOn w:val="a"/>
    <w:qFormat/>
    <w:rsid w:val="00C974B2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pple-converted-space">
    <w:name w:val="apple-converted-space"/>
    <w:basedOn w:val="a0"/>
    <w:rsid w:val="00C974B2"/>
  </w:style>
  <w:style w:type="character" w:customStyle="1" w:styleId="apple-style-span">
    <w:name w:val="apple-style-span"/>
    <w:rsid w:val="00C974B2"/>
  </w:style>
  <w:style w:type="character" w:styleId="af9">
    <w:name w:val="Strong"/>
    <w:uiPriority w:val="22"/>
    <w:qFormat/>
    <w:rsid w:val="00C974B2"/>
    <w:rPr>
      <w:b/>
      <w:bCs/>
    </w:rPr>
  </w:style>
  <w:style w:type="paragraph" w:styleId="afa">
    <w:name w:val="Normal (Web)"/>
    <w:basedOn w:val="a"/>
    <w:uiPriority w:val="99"/>
    <w:rsid w:val="00C974B2"/>
    <w:pPr>
      <w:spacing w:before="100" w:beforeAutospacing="1" w:after="100" w:afterAutospacing="1"/>
    </w:pPr>
  </w:style>
  <w:style w:type="paragraph" w:customStyle="1" w:styleId="11">
    <w:name w:val="Обычный1"/>
    <w:rsid w:val="00C974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C974B2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974B2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b">
    <w:name w:val="Placeholder Text"/>
    <w:uiPriority w:val="99"/>
    <w:semiHidden/>
    <w:rsid w:val="00C974B2"/>
    <w:rPr>
      <w:color w:val="808080"/>
    </w:rPr>
  </w:style>
  <w:style w:type="paragraph" w:styleId="afc">
    <w:name w:val="List Paragraph"/>
    <w:basedOn w:val="a"/>
    <w:qFormat/>
    <w:rsid w:val="00C974B2"/>
    <w:pPr>
      <w:ind w:left="720"/>
      <w:contextualSpacing/>
    </w:pPr>
  </w:style>
  <w:style w:type="paragraph" w:customStyle="1" w:styleId="headertext">
    <w:name w:val="headertext"/>
    <w:basedOn w:val="a"/>
    <w:rsid w:val="00C974B2"/>
    <w:pPr>
      <w:spacing w:before="100" w:beforeAutospacing="1" w:after="100" w:afterAutospacing="1"/>
    </w:pPr>
  </w:style>
  <w:style w:type="character" w:customStyle="1" w:styleId="s1">
    <w:name w:val="s1"/>
    <w:basedOn w:val="a0"/>
    <w:rsid w:val="00C974B2"/>
  </w:style>
  <w:style w:type="character" w:styleId="afd">
    <w:name w:val="Hyperlink"/>
    <w:uiPriority w:val="99"/>
    <w:unhideWhenUsed/>
    <w:rsid w:val="00C974B2"/>
    <w:rPr>
      <w:color w:val="0000FF"/>
      <w:u w:val="single"/>
    </w:rPr>
  </w:style>
  <w:style w:type="character" w:styleId="afe">
    <w:name w:val="Emphasis"/>
    <w:uiPriority w:val="20"/>
    <w:qFormat/>
    <w:rsid w:val="00C974B2"/>
    <w:rPr>
      <w:i/>
      <w:iCs/>
    </w:rPr>
  </w:style>
  <w:style w:type="paragraph" w:styleId="aff">
    <w:name w:val="No Spacing"/>
    <w:uiPriority w:val="1"/>
    <w:qFormat/>
    <w:rsid w:val="00C974B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5">
    <w:name w:val="Font Style85"/>
    <w:uiPriority w:val="99"/>
    <w:rsid w:val="00C974B2"/>
    <w:rPr>
      <w:rFonts w:ascii="Arial" w:hAnsi="Arial" w:cs="Arial"/>
      <w:color w:val="000000"/>
      <w:sz w:val="18"/>
      <w:szCs w:val="18"/>
    </w:rPr>
  </w:style>
  <w:style w:type="paragraph" w:customStyle="1" w:styleId="29">
    <w:name w:val="Основной текст2"/>
    <w:basedOn w:val="a"/>
    <w:rsid w:val="00C974B2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C974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0">
    <w:name w:val="annotation reference"/>
    <w:semiHidden/>
    <w:unhideWhenUsed/>
    <w:rsid w:val="00C974B2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C974B2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unhideWhenUsed/>
    <w:rsid w:val="00C974B2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C974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3C3DF-5C31-48B3-8279-BC29D5D3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16</Pages>
  <Words>4617</Words>
  <Characters>26320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147</cp:revision>
  <cp:lastPrinted>2019-11-14T15:08:00Z</cp:lastPrinted>
  <dcterms:created xsi:type="dcterms:W3CDTF">2019-07-27T10:41:00Z</dcterms:created>
  <dcterms:modified xsi:type="dcterms:W3CDTF">2020-05-18T06:41:00Z</dcterms:modified>
</cp:coreProperties>
</file>